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89D88" w14:textId="60D101A0" w:rsidR="005C3B36" w:rsidRDefault="00DA2C4F" w:rsidP="00E92019">
      <w:pPr>
        <w:spacing w:line="360" w:lineRule="auto"/>
        <w:rPr>
          <w:rFonts w:ascii="Arial" w:hAnsi="Arial" w:cs="Arial"/>
          <w:b/>
          <w:sz w:val="28"/>
          <w:szCs w:val="28"/>
        </w:rPr>
      </w:pPr>
      <w:r>
        <w:rPr>
          <w:rFonts w:ascii="Arial" w:hAnsi="Arial" w:cs="Arial"/>
          <w:b/>
          <w:noProof/>
          <w:sz w:val="28"/>
          <w:szCs w:val="28"/>
        </w:rPr>
        <w:drawing>
          <wp:anchor distT="0" distB="0" distL="114300" distR="114300" simplePos="0" relativeHeight="251657728" behindDoc="1" locked="0" layoutInCell="1" allowOverlap="1" wp14:anchorId="7975DE32" wp14:editId="39DA0F2A">
            <wp:simplePos x="0" y="0"/>
            <wp:positionH relativeFrom="column">
              <wp:posOffset>2840355</wp:posOffset>
            </wp:positionH>
            <wp:positionV relativeFrom="paragraph">
              <wp:posOffset>0</wp:posOffset>
            </wp:positionV>
            <wp:extent cx="1052830" cy="1193800"/>
            <wp:effectExtent l="0" t="0" r="0" b="6350"/>
            <wp:wrapTight wrapText="bothSides">
              <wp:wrapPolygon edited="0">
                <wp:start x="0" y="0"/>
                <wp:lineTo x="0" y="21370"/>
                <wp:lineTo x="21105" y="21370"/>
                <wp:lineTo x="21105" y="0"/>
                <wp:lineTo x="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2830" cy="1193800"/>
                    </a:xfrm>
                    <a:prstGeom prst="rect">
                      <a:avLst/>
                    </a:prstGeom>
                    <a:noFill/>
                  </pic:spPr>
                </pic:pic>
              </a:graphicData>
            </a:graphic>
            <wp14:sizeRelH relativeFrom="page">
              <wp14:pctWidth>0</wp14:pctWidth>
            </wp14:sizeRelH>
            <wp14:sizeRelV relativeFrom="page">
              <wp14:pctHeight>0</wp14:pctHeight>
            </wp14:sizeRelV>
          </wp:anchor>
        </w:drawing>
      </w:r>
      <w:r w:rsidR="006B55D7">
        <w:rPr>
          <w:rFonts w:ascii="Arial" w:hAnsi="Arial" w:cs="Arial"/>
          <w:b/>
          <w:sz w:val="28"/>
          <w:szCs w:val="28"/>
        </w:rPr>
        <w:t xml:space="preserve">  </w:t>
      </w:r>
    </w:p>
    <w:p w14:paraId="70803063" w14:textId="77777777" w:rsidR="004D7554" w:rsidRDefault="004D7554" w:rsidP="00E92019">
      <w:pPr>
        <w:spacing w:line="360" w:lineRule="auto"/>
        <w:rPr>
          <w:rFonts w:ascii="Arial" w:hAnsi="Arial" w:cs="Arial"/>
          <w:b/>
          <w:sz w:val="28"/>
          <w:szCs w:val="28"/>
        </w:rPr>
      </w:pPr>
    </w:p>
    <w:p w14:paraId="00CD38D6" w14:textId="77777777" w:rsidR="004D7554" w:rsidRDefault="004D7554" w:rsidP="00E92019">
      <w:pPr>
        <w:spacing w:line="360" w:lineRule="auto"/>
        <w:rPr>
          <w:rFonts w:ascii="Arial" w:hAnsi="Arial" w:cs="Arial"/>
          <w:b/>
          <w:sz w:val="28"/>
          <w:szCs w:val="28"/>
        </w:rPr>
      </w:pPr>
    </w:p>
    <w:p w14:paraId="5C0A0863" w14:textId="77777777" w:rsidR="004D7554" w:rsidRDefault="004D7554" w:rsidP="00E92019">
      <w:pPr>
        <w:spacing w:line="360" w:lineRule="auto"/>
        <w:rPr>
          <w:rFonts w:ascii="Arial" w:hAnsi="Arial" w:cs="Arial"/>
          <w:b/>
          <w:sz w:val="28"/>
          <w:szCs w:val="28"/>
        </w:rPr>
      </w:pPr>
    </w:p>
    <w:p w14:paraId="07F0A2F9" w14:textId="77777777" w:rsidR="002D43CD" w:rsidRPr="004D7554" w:rsidRDefault="002D43CD" w:rsidP="002D43CD">
      <w:pPr>
        <w:pBdr>
          <w:top w:val="single" w:sz="4" w:space="1" w:color="7030A0"/>
          <w:left w:val="single" w:sz="4" w:space="4" w:color="7030A0"/>
          <w:bottom w:val="single" w:sz="4" w:space="1" w:color="7030A0"/>
          <w:right w:val="single" w:sz="4" w:space="4" w:color="7030A0"/>
        </w:pBdr>
        <w:spacing w:before="120" w:after="120"/>
        <w:jc w:val="center"/>
        <w:rPr>
          <w:rFonts w:ascii="Comic Sans MS" w:hAnsi="Comic Sans MS"/>
          <w:color w:val="7030A0"/>
          <w:sz w:val="28"/>
          <w:szCs w:val="28"/>
        </w:rPr>
      </w:pPr>
      <w:r w:rsidRPr="004D7554">
        <w:rPr>
          <w:rFonts w:ascii="Comic Sans MS" w:hAnsi="Comic Sans MS"/>
          <w:b/>
          <w:color w:val="7030A0"/>
          <w:sz w:val="28"/>
          <w:szCs w:val="28"/>
        </w:rPr>
        <w:t>Beaumont Community Preschool &amp; Childcare Groups</w:t>
      </w:r>
    </w:p>
    <w:p w14:paraId="35A8E3B4" w14:textId="77777777" w:rsidR="00F13CE4" w:rsidRDefault="00F13CE4" w:rsidP="00E92019">
      <w:pPr>
        <w:spacing w:line="360" w:lineRule="auto"/>
        <w:rPr>
          <w:rFonts w:ascii="Arial" w:hAnsi="Arial" w:cs="Arial"/>
          <w:b/>
          <w:sz w:val="28"/>
          <w:szCs w:val="28"/>
        </w:rPr>
      </w:pPr>
    </w:p>
    <w:p w14:paraId="2B34418A" w14:textId="0F05A1F4" w:rsidR="0068604A" w:rsidRPr="003C0399" w:rsidRDefault="00A058F8" w:rsidP="00E92019">
      <w:pPr>
        <w:spacing w:line="360" w:lineRule="auto"/>
        <w:rPr>
          <w:rFonts w:ascii="Arial" w:hAnsi="Arial" w:cs="Arial"/>
          <w:b/>
          <w:sz w:val="28"/>
          <w:szCs w:val="28"/>
        </w:rPr>
      </w:pPr>
      <w:r w:rsidRPr="003C0399">
        <w:rPr>
          <w:rFonts w:ascii="Arial" w:hAnsi="Arial" w:cs="Arial"/>
          <w:b/>
          <w:sz w:val="28"/>
          <w:szCs w:val="28"/>
        </w:rPr>
        <w:t>Safeguarding children</w:t>
      </w:r>
      <w:r w:rsidR="00122C99">
        <w:rPr>
          <w:rFonts w:ascii="Arial" w:hAnsi="Arial" w:cs="Arial"/>
          <w:b/>
          <w:sz w:val="28"/>
          <w:szCs w:val="28"/>
        </w:rPr>
        <w:t>, young people and vulnerable adults</w:t>
      </w:r>
      <w:r w:rsidRPr="003C0399">
        <w:rPr>
          <w:rFonts w:ascii="Arial" w:hAnsi="Arial" w:cs="Arial"/>
          <w:b/>
          <w:sz w:val="28"/>
          <w:szCs w:val="28"/>
        </w:rPr>
        <w:t xml:space="preserve"> and child protection</w:t>
      </w:r>
      <w:r w:rsidR="00122C99">
        <w:rPr>
          <w:rFonts w:ascii="Arial" w:hAnsi="Arial" w:cs="Arial"/>
          <w:b/>
          <w:sz w:val="28"/>
          <w:szCs w:val="28"/>
        </w:rPr>
        <w:t xml:space="preserve"> policy</w:t>
      </w:r>
    </w:p>
    <w:p w14:paraId="0EC31A1C" w14:textId="77777777" w:rsidR="00771705" w:rsidRDefault="00771705" w:rsidP="00E92019">
      <w:pPr>
        <w:spacing w:line="360" w:lineRule="auto"/>
        <w:rPr>
          <w:rFonts w:ascii="Arial" w:hAnsi="Arial" w:cs="Arial"/>
          <w:sz w:val="22"/>
          <w:szCs w:val="22"/>
        </w:rPr>
      </w:pPr>
    </w:p>
    <w:p w14:paraId="6DCD68E1" w14:textId="77777777" w:rsidR="00876CE2" w:rsidRPr="007B2ECD" w:rsidRDefault="00A36B07" w:rsidP="007B2ECD">
      <w:pPr>
        <w:spacing w:line="360" w:lineRule="auto"/>
        <w:jc w:val="both"/>
        <w:rPr>
          <w:rFonts w:ascii="Arial" w:hAnsi="Arial" w:cs="Arial"/>
          <w:sz w:val="22"/>
          <w:szCs w:val="22"/>
        </w:rPr>
      </w:pPr>
      <w:r w:rsidRPr="007B2ECD">
        <w:rPr>
          <w:rFonts w:ascii="Arial" w:hAnsi="Arial" w:cs="Arial"/>
          <w:sz w:val="22"/>
          <w:szCs w:val="22"/>
        </w:rPr>
        <w:t>At Beaumont Community Preschool &amp; Childcare Groups the welfare of the children within our care is of paramount importance and we will aim to do everything we reasonably can to fulfil our ‘duty of care’ towards the children who attend our setting.</w:t>
      </w:r>
    </w:p>
    <w:p w14:paraId="7C3D6F3A" w14:textId="77777777" w:rsidR="00A36B07" w:rsidRPr="007B2ECD" w:rsidRDefault="00A36B07" w:rsidP="007B2ECD">
      <w:pPr>
        <w:jc w:val="both"/>
        <w:rPr>
          <w:rFonts w:ascii="Arial" w:hAnsi="Arial" w:cs="Arial"/>
          <w:b/>
          <w:sz w:val="22"/>
          <w:szCs w:val="22"/>
        </w:rPr>
      </w:pPr>
    </w:p>
    <w:p w14:paraId="5BE10F10" w14:textId="77777777" w:rsidR="00A00177" w:rsidRPr="007B2ECD" w:rsidRDefault="00A00177" w:rsidP="007B2ECD">
      <w:pPr>
        <w:jc w:val="both"/>
        <w:rPr>
          <w:rFonts w:ascii="Arial" w:hAnsi="Arial" w:cs="Arial"/>
          <w:b/>
          <w:sz w:val="22"/>
          <w:szCs w:val="22"/>
        </w:rPr>
      </w:pPr>
      <w:r w:rsidRPr="007B2ECD">
        <w:rPr>
          <w:rFonts w:ascii="Arial" w:hAnsi="Arial" w:cs="Arial"/>
          <w:b/>
          <w:sz w:val="22"/>
          <w:szCs w:val="22"/>
        </w:rPr>
        <w:t>Policy statement</w:t>
      </w:r>
    </w:p>
    <w:p w14:paraId="640BB08D" w14:textId="77777777" w:rsidR="00876CE2" w:rsidRPr="007B2ECD" w:rsidRDefault="00876CE2" w:rsidP="007B2ECD">
      <w:pPr>
        <w:jc w:val="both"/>
        <w:rPr>
          <w:rFonts w:ascii="Arial" w:hAnsi="Arial" w:cs="Arial"/>
          <w:b/>
          <w:sz w:val="22"/>
          <w:szCs w:val="22"/>
        </w:rPr>
      </w:pPr>
    </w:p>
    <w:p w14:paraId="2F8105F6" w14:textId="3C8CF7CD" w:rsidR="00A00177" w:rsidRPr="007B2ECD" w:rsidRDefault="004D7554" w:rsidP="007B2ECD">
      <w:pPr>
        <w:spacing w:line="360" w:lineRule="auto"/>
        <w:jc w:val="both"/>
        <w:rPr>
          <w:rFonts w:ascii="Arial" w:hAnsi="Arial" w:cs="Arial"/>
          <w:sz w:val="22"/>
          <w:szCs w:val="22"/>
        </w:rPr>
      </w:pPr>
      <w:r w:rsidRPr="007B2ECD">
        <w:rPr>
          <w:rFonts w:ascii="Arial" w:hAnsi="Arial" w:cs="Arial"/>
          <w:sz w:val="22"/>
          <w:szCs w:val="22"/>
        </w:rPr>
        <w:t>Beaumont Community Preschool &amp; Childcare Groups</w:t>
      </w:r>
      <w:r w:rsidR="00A00177" w:rsidRPr="007B2ECD">
        <w:rPr>
          <w:rFonts w:ascii="Arial" w:hAnsi="Arial" w:cs="Arial"/>
          <w:sz w:val="22"/>
          <w:szCs w:val="22"/>
        </w:rPr>
        <w:t xml:space="preserve"> will work with children, parents and the community to ensure the rights and safety of children</w:t>
      </w:r>
      <w:r w:rsidR="000D3107">
        <w:rPr>
          <w:rFonts w:ascii="Arial" w:hAnsi="Arial" w:cs="Arial"/>
          <w:sz w:val="22"/>
          <w:szCs w:val="22"/>
        </w:rPr>
        <w:t>, young people and vulnerable adults</w:t>
      </w:r>
      <w:r w:rsidR="00A00177" w:rsidRPr="007B2ECD">
        <w:rPr>
          <w:rFonts w:ascii="Arial" w:hAnsi="Arial" w:cs="Arial"/>
          <w:sz w:val="22"/>
          <w:szCs w:val="22"/>
        </w:rPr>
        <w:t xml:space="preserve"> and to give them the very best start in life. Ou</w:t>
      </w:r>
      <w:r w:rsidR="002C1ADB" w:rsidRPr="007B2ECD">
        <w:rPr>
          <w:rFonts w:ascii="Arial" w:hAnsi="Arial" w:cs="Arial"/>
          <w:sz w:val="22"/>
          <w:szCs w:val="22"/>
        </w:rPr>
        <w:t>r</w:t>
      </w:r>
      <w:r w:rsidR="00A00177" w:rsidRPr="007B2ECD">
        <w:rPr>
          <w:rFonts w:ascii="Arial" w:hAnsi="Arial" w:cs="Arial"/>
          <w:sz w:val="22"/>
          <w:szCs w:val="22"/>
        </w:rPr>
        <w:t xml:space="preserve"> safeguarding policy is based on </w:t>
      </w:r>
      <w:r w:rsidR="002C1ADB" w:rsidRPr="007B2ECD">
        <w:rPr>
          <w:rFonts w:ascii="Arial" w:hAnsi="Arial" w:cs="Arial"/>
          <w:sz w:val="22"/>
          <w:szCs w:val="22"/>
        </w:rPr>
        <w:t xml:space="preserve">the </w:t>
      </w:r>
      <w:r w:rsidR="00A00177" w:rsidRPr="007B2ECD">
        <w:rPr>
          <w:rFonts w:ascii="Arial" w:hAnsi="Arial" w:cs="Arial"/>
          <w:sz w:val="22"/>
          <w:szCs w:val="22"/>
        </w:rPr>
        <w:t>three key commitments</w:t>
      </w:r>
      <w:r w:rsidR="002C1ADB" w:rsidRPr="007B2ECD">
        <w:rPr>
          <w:rFonts w:ascii="Arial" w:hAnsi="Arial" w:cs="Arial"/>
          <w:sz w:val="22"/>
          <w:szCs w:val="22"/>
        </w:rPr>
        <w:t xml:space="preserve"> of the </w:t>
      </w:r>
      <w:r w:rsidR="000D3107">
        <w:rPr>
          <w:rFonts w:ascii="Arial" w:hAnsi="Arial" w:cs="Arial"/>
          <w:sz w:val="22"/>
          <w:szCs w:val="22"/>
        </w:rPr>
        <w:t>Early Years</w:t>
      </w:r>
      <w:r w:rsidR="002C1ADB" w:rsidRPr="007B2ECD">
        <w:rPr>
          <w:rFonts w:ascii="Arial" w:hAnsi="Arial" w:cs="Arial"/>
          <w:sz w:val="22"/>
          <w:szCs w:val="22"/>
        </w:rPr>
        <w:t xml:space="preserve"> Alliance Safeguarding Children Policy</w:t>
      </w:r>
      <w:r w:rsidR="00A00177" w:rsidRPr="007B2ECD">
        <w:rPr>
          <w:rFonts w:ascii="Arial" w:hAnsi="Arial" w:cs="Arial"/>
          <w:sz w:val="22"/>
          <w:szCs w:val="22"/>
        </w:rPr>
        <w:t>.</w:t>
      </w:r>
    </w:p>
    <w:p w14:paraId="03CE880F" w14:textId="77777777" w:rsidR="00A058F8" w:rsidRPr="007B2ECD" w:rsidRDefault="00A058F8" w:rsidP="007B2ECD">
      <w:pPr>
        <w:spacing w:line="360" w:lineRule="auto"/>
        <w:jc w:val="both"/>
        <w:rPr>
          <w:rFonts w:ascii="Arial" w:hAnsi="Arial" w:cs="Arial"/>
          <w:sz w:val="22"/>
          <w:szCs w:val="22"/>
        </w:rPr>
      </w:pPr>
    </w:p>
    <w:p w14:paraId="25466B30" w14:textId="77777777" w:rsidR="00A00177" w:rsidRPr="007B2ECD" w:rsidRDefault="00A00177" w:rsidP="007B2ECD">
      <w:pPr>
        <w:spacing w:line="360" w:lineRule="auto"/>
        <w:jc w:val="both"/>
        <w:rPr>
          <w:rFonts w:ascii="Arial" w:hAnsi="Arial" w:cs="Arial"/>
          <w:b/>
          <w:sz w:val="22"/>
          <w:szCs w:val="22"/>
        </w:rPr>
      </w:pPr>
      <w:r w:rsidRPr="007B2ECD">
        <w:rPr>
          <w:rFonts w:ascii="Arial" w:hAnsi="Arial" w:cs="Arial"/>
          <w:b/>
          <w:sz w:val="22"/>
          <w:szCs w:val="22"/>
        </w:rPr>
        <w:t>Procedures</w:t>
      </w:r>
    </w:p>
    <w:p w14:paraId="198ACBB5" w14:textId="77777777" w:rsidR="00A00177" w:rsidRPr="007B2ECD" w:rsidRDefault="00A00177" w:rsidP="007B2ECD">
      <w:pPr>
        <w:spacing w:line="360" w:lineRule="auto"/>
        <w:jc w:val="both"/>
        <w:rPr>
          <w:rFonts w:ascii="Arial" w:hAnsi="Arial" w:cs="Arial"/>
          <w:sz w:val="22"/>
          <w:szCs w:val="22"/>
        </w:rPr>
      </w:pPr>
      <w:r w:rsidRPr="007B2ECD">
        <w:rPr>
          <w:rFonts w:ascii="Arial" w:hAnsi="Arial" w:cs="Arial"/>
          <w:sz w:val="22"/>
          <w:szCs w:val="22"/>
        </w:rPr>
        <w:t>We carry out the following procedures to ensure we me</w:t>
      </w:r>
      <w:r w:rsidR="00B5617B" w:rsidRPr="007B2ECD">
        <w:rPr>
          <w:rFonts w:ascii="Arial" w:hAnsi="Arial" w:cs="Arial"/>
          <w:sz w:val="22"/>
          <w:szCs w:val="22"/>
        </w:rPr>
        <w:t>e</w:t>
      </w:r>
      <w:r w:rsidRPr="007B2ECD">
        <w:rPr>
          <w:rFonts w:ascii="Arial" w:hAnsi="Arial" w:cs="Arial"/>
          <w:sz w:val="22"/>
          <w:szCs w:val="22"/>
        </w:rPr>
        <w:t>t the three key commitments</w:t>
      </w:r>
      <w:r w:rsidR="001D4CC0" w:rsidRPr="007B2ECD">
        <w:rPr>
          <w:rFonts w:ascii="Arial" w:hAnsi="Arial" w:cs="Arial"/>
          <w:sz w:val="22"/>
          <w:szCs w:val="22"/>
        </w:rPr>
        <w:t xml:space="preserve"> of the Alliance Safeguarding Children Policy</w:t>
      </w:r>
      <w:r w:rsidR="00122C99" w:rsidRPr="007B2ECD">
        <w:rPr>
          <w:rFonts w:ascii="Arial" w:hAnsi="Arial" w:cs="Arial"/>
          <w:sz w:val="22"/>
          <w:szCs w:val="22"/>
        </w:rPr>
        <w:t>, which incorporates responding to child protection concerns</w:t>
      </w:r>
    </w:p>
    <w:p w14:paraId="7CB5AC3A" w14:textId="77777777" w:rsidR="002C1ADB" w:rsidRPr="007B2ECD" w:rsidRDefault="002C1ADB" w:rsidP="007B2ECD">
      <w:pPr>
        <w:pStyle w:val="Heading1"/>
        <w:spacing w:before="0" w:after="0" w:line="360" w:lineRule="auto"/>
        <w:jc w:val="both"/>
        <w:rPr>
          <w:rFonts w:cs="Arial"/>
          <w:b w:val="0"/>
          <w:i/>
          <w:sz w:val="22"/>
          <w:szCs w:val="22"/>
        </w:rPr>
      </w:pPr>
    </w:p>
    <w:p w14:paraId="609D263A" w14:textId="77777777" w:rsidR="00A00177" w:rsidRPr="007B2ECD" w:rsidRDefault="00A00177" w:rsidP="007B2ECD">
      <w:pPr>
        <w:pStyle w:val="Heading1"/>
        <w:pBdr>
          <w:top w:val="single" w:sz="4" w:space="1" w:color="7030A0"/>
          <w:left w:val="single" w:sz="4" w:space="4" w:color="7030A0"/>
          <w:bottom w:val="single" w:sz="4" w:space="1" w:color="7030A0"/>
          <w:right w:val="single" w:sz="4" w:space="4" w:color="7030A0"/>
        </w:pBdr>
        <w:spacing w:before="0" w:after="0" w:line="360" w:lineRule="auto"/>
        <w:jc w:val="both"/>
        <w:rPr>
          <w:rFonts w:cs="Arial"/>
          <w:b w:val="0"/>
          <w:i/>
          <w:sz w:val="22"/>
          <w:szCs w:val="22"/>
        </w:rPr>
      </w:pPr>
      <w:r w:rsidRPr="007B2ECD">
        <w:rPr>
          <w:rFonts w:cs="Arial"/>
          <w:b w:val="0"/>
          <w:i/>
          <w:sz w:val="22"/>
          <w:szCs w:val="22"/>
        </w:rPr>
        <w:t xml:space="preserve">Key </w:t>
      </w:r>
      <w:r w:rsidR="002C1ADB" w:rsidRPr="007B2ECD">
        <w:rPr>
          <w:rFonts w:cs="Arial"/>
          <w:b w:val="0"/>
          <w:i/>
          <w:sz w:val="22"/>
          <w:szCs w:val="22"/>
        </w:rPr>
        <w:t>c</w:t>
      </w:r>
      <w:r w:rsidRPr="007B2ECD">
        <w:rPr>
          <w:rFonts w:cs="Arial"/>
          <w:b w:val="0"/>
          <w:i/>
          <w:sz w:val="22"/>
          <w:szCs w:val="22"/>
        </w:rPr>
        <w:t>ommitment 1</w:t>
      </w:r>
    </w:p>
    <w:p w14:paraId="07D07456" w14:textId="77777777" w:rsidR="00A00177" w:rsidRPr="007B2ECD" w:rsidRDefault="00A36B07" w:rsidP="007B2ECD">
      <w:pPr>
        <w:pBdr>
          <w:top w:val="single" w:sz="4" w:space="1" w:color="7030A0"/>
          <w:left w:val="single" w:sz="4" w:space="4" w:color="7030A0"/>
          <w:bottom w:val="single" w:sz="4" w:space="1" w:color="7030A0"/>
          <w:right w:val="single" w:sz="4" w:space="4" w:color="7030A0"/>
        </w:pBdr>
        <w:shd w:val="clear" w:color="auto" w:fill="FFFFFF"/>
        <w:spacing w:line="360" w:lineRule="auto"/>
        <w:jc w:val="both"/>
        <w:rPr>
          <w:rFonts w:ascii="Arial" w:hAnsi="Arial" w:cs="Arial"/>
          <w:sz w:val="22"/>
          <w:szCs w:val="22"/>
        </w:rPr>
      </w:pPr>
      <w:r w:rsidRPr="007B2ECD">
        <w:rPr>
          <w:rFonts w:ascii="Arial" w:hAnsi="Arial" w:cs="Arial"/>
          <w:sz w:val="22"/>
          <w:szCs w:val="22"/>
        </w:rPr>
        <w:t>We are</w:t>
      </w:r>
      <w:r w:rsidR="00A00177" w:rsidRPr="007B2ECD">
        <w:rPr>
          <w:rFonts w:ascii="Arial" w:hAnsi="Arial" w:cs="Arial"/>
          <w:sz w:val="22"/>
          <w:szCs w:val="22"/>
        </w:rPr>
        <w:t xml:space="preserve"> committed to building a 'culture of safety' in which children</w:t>
      </w:r>
      <w:r w:rsidR="00122C99" w:rsidRPr="007B2ECD">
        <w:rPr>
          <w:rFonts w:ascii="Arial" w:hAnsi="Arial" w:cs="Arial"/>
          <w:sz w:val="22"/>
          <w:szCs w:val="22"/>
        </w:rPr>
        <w:t xml:space="preserve">, young people and vulnerable adults </w:t>
      </w:r>
      <w:r w:rsidR="00A00177" w:rsidRPr="007B2ECD">
        <w:rPr>
          <w:rFonts w:ascii="Arial" w:hAnsi="Arial" w:cs="Arial"/>
          <w:sz w:val="22"/>
          <w:szCs w:val="22"/>
        </w:rPr>
        <w:t>are protected from abuse and harm in all areas of its service delivery.</w:t>
      </w:r>
    </w:p>
    <w:p w14:paraId="630BC4FB" w14:textId="77777777" w:rsidR="00532C60" w:rsidRPr="007B2ECD" w:rsidRDefault="00532C60" w:rsidP="007B2ECD">
      <w:pPr>
        <w:spacing w:line="360" w:lineRule="auto"/>
        <w:jc w:val="both"/>
        <w:rPr>
          <w:rFonts w:ascii="Arial" w:hAnsi="Arial" w:cs="Arial"/>
          <w:b/>
          <w:sz w:val="22"/>
          <w:szCs w:val="22"/>
        </w:rPr>
      </w:pPr>
    </w:p>
    <w:p w14:paraId="2DDAAA5D" w14:textId="77777777" w:rsidR="00B65233" w:rsidRPr="007B2ECD" w:rsidRDefault="00B65233">
      <w:pPr>
        <w:numPr>
          <w:ilvl w:val="0"/>
          <w:numId w:val="18"/>
        </w:numPr>
        <w:spacing w:line="360" w:lineRule="auto"/>
        <w:jc w:val="both"/>
        <w:rPr>
          <w:rFonts w:ascii="Arial" w:hAnsi="Arial" w:cs="Arial"/>
          <w:sz w:val="22"/>
          <w:szCs w:val="22"/>
        </w:rPr>
      </w:pPr>
      <w:r w:rsidRPr="007B2ECD">
        <w:rPr>
          <w:rFonts w:ascii="Arial" w:hAnsi="Arial" w:cs="Arial"/>
          <w:sz w:val="22"/>
          <w:szCs w:val="22"/>
        </w:rPr>
        <w:t>Our designated person</w:t>
      </w:r>
      <w:r w:rsidR="00D95ED5" w:rsidRPr="007B2ECD">
        <w:rPr>
          <w:rFonts w:ascii="Arial" w:hAnsi="Arial" w:cs="Arial"/>
          <w:sz w:val="22"/>
          <w:szCs w:val="22"/>
        </w:rPr>
        <w:t>s</w:t>
      </w:r>
      <w:r w:rsidRPr="007B2ECD">
        <w:rPr>
          <w:rFonts w:ascii="Arial" w:hAnsi="Arial" w:cs="Arial"/>
          <w:sz w:val="22"/>
          <w:szCs w:val="22"/>
        </w:rPr>
        <w:t xml:space="preserve"> who co-ordinates child</w:t>
      </w:r>
      <w:r w:rsidR="00122C99" w:rsidRPr="007B2ECD">
        <w:rPr>
          <w:rFonts w:ascii="Arial" w:hAnsi="Arial" w:cs="Arial"/>
          <w:sz w:val="22"/>
          <w:szCs w:val="22"/>
        </w:rPr>
        <w:t>, young person and vulnerable adult</w:t>
      </w:r>
      <w:r w:rsidRPr="007B2ECD">
        <w:rPr>
          <w:rFonts w:ascii="Arial" w:hAnsi="Arial" w:cs="Arial"/>
          <w:sz w:val="22"/>
          <w:szCs w:val="22"/>
        </w:rPr>
        <w:t xml:space="preserve"> </w:t>
      </w:r>
      <w:r w:rsidR="00122C99" w:rsidRPr="007B2ECD">
        <w:rPr>
          <w:rFonts w:ascii="Arial" w:hAnsi="Arial" w:cs="Arial"/>
          <w:sz w:val="22"/>
          <w:szCs w:val="22"/>
        </w:rPr>
        <w:t xml:space="preserve">protection </w:t>
      </w:r>
      <w:r w:rsidRPr="007B2ECD">
        <w:rPr>
          <w:rFonts w:ascii="Arial" w:hAnsi="Arial" w:cs="Arial"/>
          <w:sz w:val="22"/>
          <w:szCs w:val="22"/>
        </w:rPr>
        <w:t>issues is:</w:t>
      </w:r>
    </w:p>
    <w:p w14:paraId="38C68CF9" w14:textId="77777777" w:rsidR="00B65233" w:rsidRPr="007B2ECD" w:rsidRDefault="004D7554" w:rsidP="007B2ECD">
      <w:pPr>
        <w:pBdr>
          <w:bottom w:val="single" w:sz="4" w:space="1" w:color="7030A0"/>
        </w:pBdr>
        <w:spacing w:line="360" w:lineRule="auto"/>
        <w:ind w:left="360"/>
        <w:jc w:val="both"/>
        <w:rPr>
          <w:rFonts w:ascii="Arial" w:hAnsi="Arial" w:cs="Arial"/>
          <w:b/>
          <w:sz w:val="22"/>
          <w:szCs w:val="22"/>
        </w:rPr>
      </w:pPr>
      <w:r w:rsidRPr="007B2ECD">
        <w:rPr>
          <w:rFonts w:ascii="Arial" w:hAnsi="Arial" w:cs="Arial"/>
          <w:b/>
          <w:sz w:val="22"/>
          <w:szCs w:val="22"/>
        </w:rPr>
        <w:t>Katherine Vass</w:t>
      </w:r>
      <w:r w:rsidR="00D95ED5" w:rsidRPr="007B2ECD">
        <w:rPr>
          <w:rFonts w:ascii="Arial" w:hAnsi="Arial" w:cs="Arial"/>
          <w:b/>
          <w:sz w:val="22"/>
          <w:szCs w:val="22"/>
        </w:rPr>
        <w:t xml:space="preserve"> &amp; Nicole Breakwell</w:t>
      </w:r>
    </w:p>
    <w:p w14:paraId="341B0878" w14:textId="77777777" w:rsidR="00A00177" w:rsidRPr="007B2ECD" w:rsidRDefault="00A00177">
      <w:pPr>
        <w:pStyle w:val="ListParagraph"/>
        <w:numPr>
          <w:ilvl w:val="0"/>
          <w:numId w:val="17"/>
        </w:numPr>
        <w:spacing w:line="360" w:lineRule="auto"/>
        <w:ind w:left="360"/>
        <w:jc w:val="both"/>
        <w:rPr>
          <w:rFonts w:ascii="Arial" w:hAnsi="Arial" w:cs="Arial"/>
          <w:sz w:val="22"/>
          <w:szCs w:val="22"/>
        </w:rPr>
      </w:pPr>
      <w:r w:rsidRPr="007B2ECD">
        <w:rPr>
          <w:rFonts w:ascii="Arial" w:hAnsi="Arial" w:cs="Arial"/>
          <w:sz w:val="22"/>
          <w:szCs w:val="22"/>
        </w:rPr>
        <w:t>Our designated officer</w:t>
      </w:r>
      <w:r w:rsidR="00D95ED5" w:rsidRPr="007B2ECD">
        <w:rPr>
          <w:rFonts w:ascii="Arial" w:hAnsi="Arial" w:cs="Arial"/>
          <w:sz w:val="22"/>
          <w:szCs w:val="22"/>
        </w:rPr>
        <w:t xml:space="preserve"> </w:t>
      </w:r>
      <w:r w:rsidRPr="007B2ECD">
        <w:rPr>
          <w:rFonts w:ascii="Arial" w:hAnsi="Arial" w:cs="Arial"/>
          <w:sz w:val="22"/>
          <w:szCs w:val="22"/>
        </w:rPr>
        <w:t>who oversees this work is</w:t>
      </w:r>
      <w:r w:rsidR="006F061F" w:rsidRPr="007B2ECD">
        <w:rPr>
          <w:rFonts w:ascii="Arial" w:hAnsi="Arial" w:cs="Arial"/>
          <w:sz w:val="22"/>
          <w:szCs w:val="22"/>
        </w:rPr>
        <w:t>:</w:t>
      </w:r>
    </w:p>
    <w:p w14:paraId="0C20BF89" w14:textId="77777777" w:rsidR="006F061F" w:rsidRPr="007B2ECD" w:rsidRDefault="004D7554" w:rsidP="007B2ECD">
      <w:pPr>
        <w:pBdr>
          <w:bottom w:val="single" w:sz="4" w:space="1" w:color="7030A0"/>
        </w:pBdr>
        <w:spacing w:line="360" w:lineRule="auto"/>
        <w:ind w:left="360"/>
        <w:jc w:val="both"/>
        <w:rPr>
          <w:rFonts w:ascii="Arial" w:hAnsi="Arial" w:cs="Arial"/>
          <w:b/>
          <w:sz w:val="22"/>
          <w:szCs w:val="22"/>
        </w:rPr>
      </w:pPr>
      <w:r w:rsidRPr="007B2ECD">
        <w:rPr>
          <w:rFonts w:ascii="Arial" w:hAnsi="Arial" w:cs="Arial"/>
          <w:b/>
          <w:sz w:val="22"/>
          <w:szCs w:val="22"/>
        </w:rPr>
        <w:t>Nicole Breakwell</w:t>
      </w:r>
    </w:p>
    <w:p w14:paraId="5F609960" w14:textId="77777777" w:rsidR="00D95ED5" w:rsidRPr="000D3107" w:rsidRDefault="00D95ED5">
      <w:pPr>
        <w:numPr>
          <w:ilvl w:val="0"/>
          <w:numId w:val="20"/>
        </w:numPr>
        <w:spacing w:line="360" w:lineRule="auto"/>
        <w:ind w:left="709" w:hanging="425"/>
        <w:jc w:val="both"/>
        <w:rPr>
          <w:rFonts w:ascii="Arial" w:hAnsi="Arial" w:cs="Arial"/>
          <w:sz w:val="22"/>
          <w:szCs w:val="22"/>
        </w:rPr>
      </w:pPr>
      <w:r w:rsidRPr="000D3107">
        <w:rPr>
          <w:rFonts w:ascii="Arial" w:hAnsi="Arial" w:cs="Arial"/>
          <w:sz w:val="22"/>
          <w:szCs w:val="22"/>
        </w:rPr>
        <w:t>When the setting is open, but the designated person</w:t>
      </w:r>
      <w:r w:rsidR="00C465A3" w:rsidRPr="000D3107">
        <w:rPr>
          <w:rFonts w:ascii="Arial" w:hAnsi="Arial" w:cs="Arial"/>
          <w:sz w:val="22"/>
          <w:szCs w:val="22"/>
        </w:rPr>
        <w:t>s</w:t>
      </w:r>
      <w:r w:rsidRPr="000D3107">
        <w:rPr>
          <w:rFonts w:ascii="Arial" w:hAnsi="Arial" w:cs="Arial"/>
          <w:sz w:val="22"/>
          <w:szCs w:val="22"/>
        </w:rPr>
        <w:t xml:space="preserve"> </w:t>
      </w:r>
      <w:r w:rsidR="00C465A3" w:rsidRPr="000D3107">
        <w:rPr>
          <w:rFonts w:ascii="Arial" w:hAnsi="Arial" w:cs="Arial"/>
          <w:sz w:val="22"/>
          <w:szCs w:val="22"/>
        </w:rPr>
        <w:t xml:space="preserve">are </w:t>
      </w:r>
      <w:r w:rsidRPr="000D3107">
        <w:rPr>
          <w:rFonts w:ascii="Arial" w:hAnsi="Arial" w:cs="Arial"/>
          <w:sz w:val="22"/>
          <w:szCs w:val="22"/>
        </w:rPr>
        <w:t>not on site, a suitably trained deputy</w:t>
      </w:r>
      <w:r w:rsidR="00C465A3" w:rsidRPr="000D3107">
        <w:rPr>
          <w:rFonts w:ascii="Arial" w:hAnsi="Arial" w:cs="Arial"/>
          <w:sz w:val="22"/>
          <w:szCs w:val="22"/>
        </w:rPr>
        <w:t xml:space="preserve"> or room leader</w:t>
      </w:r>
      <w:r w:rsidRPr="000D3107">
        <w:rPr>
          <w:rFonts w:ascii="Arial" w:hAnsi="Arial" w:cs="Arial"/>
          <w:sz w:val="22"/>
          <w:szCs w:val="22"/>
        </w:rPr>
        <w:t xml:space="preserve"> is available at all times for staff to discuss safeguarding concerns.</w:t>
      </w:r>
    </w:p>
    <w:p w14:paraId="17E8D0F8" w14:textId="77777777" w:rsidR="00122C99" w:rsidRPr="000D3107" w:rsidRDefault="00122C99">
      <w:pPr>
        <w:pStyle w:val="ListParagraph"/>
        <w:numPr>
          <w:ilvl w:val="0"/>
          <w:numId w:val="17"/>
        </w:numPr>
        <w:spacing w:line="360" w:lineRule="auto"/>
        <w:jc w:val="both"/>
        <w:rPr>
          <w:rFonts w:ascii="Arial" w:hAnsi="Arial" w:cs="Arial"/>
          <w:sz w:val="22"/>
          <w:szCs w:val="22"/>
        </w:rPr>
      </w:pPr>
      <w:r w:rsidRPr="000D3107">
        <w:rPr>
          <w:rFonts w:ascii="Arial" w:hAnsi="Arial" w:cs="Arial"/>
          <w:sz w:val="22"/>
          <w:szCs w:val="22"/>
        </w:rPr>
        <w:t>The designated person, the suitably trained room leader and the designated officer ensure they have relevant links with statutory and voluntary organisations with regard</w:t>
      </w:r>
      <w:r w:rsidR="00D95ED5" w:rsidRPr="000D3107">
        <w:rPr>
          <w:rFonts w:ascii="Arial" w:hAnsi="Arial" w:cs="Arial"/>
          <w:sz w:val="22"/>
          <w:szCs w:val="22"/>
        </w:rPr>
        <w:t>s</w:t>
      </w:r>
      <w:r w:rsidRPr="000D3107">
        <w:rPr>
          <w:rFonts w:ascii="Arial" w:hAnsi="Arial" w:cs="Arial"/>
          <w:sz w:val="22"/>
          <w:szCs w:val="22"/>
        </w:rPr>
        <w:t xml:space="preserve"> to safeguarding.</w:t>
      </w:r>
    </w:p>
    <w:p w14:paraId="59A56C72" w14:textId="6AA7542A" w:rsidR="00122C99" w:rsidRPr="000D3107" w:rsidRDefault="00122C99">
      <w:pPr>
        <w:pStyle w:val="ListParagraph"/>
        <w:numPr>
          <w:ilvl w:val="0"/>
          <w:numId w:val="17"/>
        </w:numPr>
        <w:spacing w:line="360" w:lineRule="auto"/>
        <w:jc w:val="both"/>
        <w:rPr>
          <w:rFonts w:ascii="Arial" w:hAnsi="Arial" w:cs="Arial"/>
          <w:sz w:val="22"/>
          <w:szCs w:val="22"/>
        </w:rPr>
      </w:pPr>
      <w:r w:rsidRPr="000D3107">
        <w:rPr>
          <w:rFonts w:ascii="Arial" w:hAnsi="Arial" w:cs="Arial"/>
          <w:sz w:val="22"/>
          <w:szCs w:val="22"/>
        </w:rPr>
        <w:t>The designated person (and the person who deputises for them) understands L</w:t>
      </w:r>
      <w:r w:rsidR="003F7B72">
        <w:rPr>
          <w:rFonts w:ascii="Arial" w:hAnsi="Arial" w:cs="Arial"/>
          <w:sz w:val="22"/>
          <w:szCs w:val="22"/>
        </w:rPr>
        <w:t>ocal Safeguarding Partners (LSP’</w:t>
      </w:r>
      <w:r w:rsidR="00C01529">
        <w:rPr>
          <w:rFonts w:ascii="Arial" w:hAnsi="Arial" w:cs="Arial"/>
          <w:sz w:val="22"/>
          <w:szCs w:val="22"/>
        </w:rPr>
        <w:t>s</w:t>
      </w:r>
      <w:r w:rsidR="003F7B72">
        <w:rPr>
          <w:rFonts w:ascii="Arial" w:hAnsi="Arial" w:cs="Arial"/>
          <w:sz w:val="22"/>
          <w:szCs w:val="22"/>
        </w:rPr>
        <w:t xml:space="preserve">) </w:t>
      </w:r>
      <w:r w:rsidR="00C01529">
        <w:rPr>
          <w:rFonts w:ascii="Arial" w:hAnsi="Arial" w:cs="Arial"/>
          <w:sz w:val="22"/>
          <w:szCs w:val="22"/>
        </w:rPr>
        <w:t xml:space="preserve">safeguarding </w:t>
      </w:r>
      <w:r w:rsidRPr="000D3107">
        <w:rPr>
          <w:rFonts w:ascii="Arial" w:hAnsi="Arial" w:cs="Arial"/>
          <w:sz w:val="22"/>
          <w:szCs w:val="22"/>
        </w:rPr>
        <w:t xml:space="preserve">procedures, attends relevant </w:t>
      </w:r>
      <w:r w:rsidR="00C01529">
        <w:rPr>
          <w:rFonts w:ascii="Arial" w:hAnsi="Arial" w:cs="Arial"/>
          <w:sz w:val="22"/>
          <w:szCs w:val="22"/>
        </w:rPr>
        <w:t>LSP’s</w:t>
      </w:r>
      <w:r w:rsidRPr="000D3107">
        <w:rPr>
          <w:rFonts w:ascii="Arial" w:hAnsi="Arial" w:cs="Arial"/>
          <w:sz w:val="22"/>
          <w:szCs w:val="22"/>
        </w:rPr>
        <w:t xml:space="preserve"> training at least every two years and refreshes their knowledge of safeguarding at least annually</w:t>
      </w:r>
      <w:r w:rsidR="00D95ED5" w:rsidRPr="000D3107">
        <w:rPr>
          <w:rFonts w:ascii="Arial" w:hAnsi="Arial" w:cs="Arial"/>
          <w:sz w:val="22"/>
          <w:szCs w:val="22"/>
        </w:rPr>
        <w:t>.</w:t>
      </w:r>
    </w:p>
    <w:p w14:paraId="1EB3E7AF" w14:textId="77777777" w:rsidR="000D3107" w:rsidRDefault="004D7554">
      <w:pPr>
        <w:pStyle w:val="ListParagraph"/>
        <w:numPr>
          <w:ilvl w:val="0"/>
          <w:numId w:val="17"/>
        </w:numPr>
        <w:spacing w:line="360" w:lineRule="auto"/>
        <w:ind w:left="360"/>
        <w:jc w:val="both"/>
        <w:rPr>
          <w:rFonts w:ascii="Arial" w:hAnsi="Arial" w:cs="Arial"/>
          <w:sz w:val="22"/>
          <w:szCs w:val="22"/>
        </w:rPr>
      </w:pPr>
      <w:r w:rsidRPr="007B2ECD">
        <w:rPr>
          <w:rFonts w:ascii="Arial" w:hAnsi="Arial" w:cs="Arial"/>
          <w:sz w:val="22"/>
          <w:szCs w:val="22"/>
        </w:rPr>
        <w:lastRenderedPageBreak/>
        <w:t>Beaumont Community Preschool &amp; Childcare Groups</w:t>
      </w:r>
      <w:r w:rsidR="00A00177" w:rsidRPr="007B2ECD">
        <w:rPr>
          <w:rFonts w:ascii="Arial" w:hAnsi="Arial" w:cs="Arial"/>
          <w:sz w:val="22"/>
          <w:szCs w:val="22"/>
        </w:rPr>
        <w:t xml:space="preserve"> ensure all staff </w:t>
      </w:r>
      <w:r w:rsidR="00CA63D7" w:rsidRPr="007B2ECD">
        <w:rPr>
          <w:rFonts w:ascii="Arial" w:hAnsi="Arial" w:cs="Arial"/>
          <w:sz w:val="22"/>
          <w:szCs w:val="22"/>
        </w:rPr>
        <w:t>are trained to understand our sa</w:t>
      </w:r>
      <w:r w:rsidR="00A00177" w:rsidRPr="007B2ECD">
        <w:rPr>
          <w:rFonts w:ascii="Arial" w:hAnsi="Arial" w:cs="Arial"/>
          <w:sz w:val="22"/>
          <w:szCs w:val="22"/>
        </w:rPr>
        <w:t>feguarding polic</w:t>
      </w:r>
      <w:r w:rsidR="007308F8" w:rsidRPr="007B2ECD">
        <w:rPr>
          <w:rFonts w:ascii="Arial" w:hAnsi="Arial" w:cs="Arial"/>
          <w:sz w:val="22"/>
          <w:szCs w:val="22"/>
        </w:rPr>
        <w:t>ies</w:t>
      </w:r>
      <w:r w:rsidR="00A00177" w:rsidRPr="007B2ECD">
        <w:rPr>
          <w:rFonts w:ascii="Arial" w:hAnsi="Arial" w:cs="Arial"/>
          <w:sz w:val="22"/>
          <w:szCs w:val="22"/>
        </w:rPr>
        <w:t xml:space="preserve"> and procedures</w:t>
      </w:r>
      <w:r w:rsidR="00CA63D7" w:rsidRPr="007B2ECD">
        <w:rPr>
          <w:rFonts w:ascii="Arial" w:hAnsi="Arial" w:cs="Arial"/>
          <w:sz w:val="22"/>
          <w:szCs w:val="22"/>
        </w:rPr>
        <w:t xml:space="preserve"> and parents</w:t>
      </w:r>
      <w:r w:rsidR="00A36B07" w:rsidRPr="007B2ECD">
        <w:rPr>
          <w:rFonts w:ascii="Arial" w:hAnsi="Arial" w:cs="Arial"/>
          <w:sz w:val="22"/>
          <w:szCs w:val="22"/>
        </w:rPr>
        <w:t xml:space="preserve"> and volunteers</w:t>
      </w:r>
      <w:r w:rsidR="00D95ED5" w:rsidRPr="007B2ECD">
        <w:rPr>
          <w:rFonts w:ascii="Arial" w:hAnsi="Arial" w:cs="Arial"/>
          <w:sz w:val="22"/>
          <w:szCs w:val="22"/>
        </w:rPr>
        <w:t>/students</w:t>
      </w:r>
      <w:r w:rsidR="00CA63D7" w:rsidRPr="007B2ECD">
        <w:rPr>
          <w:rFonts w:ascii="Arial" w:hAnsi="Arial" w:cs="Arial"/>
          <w:sz w:val="22"/>
          <w:szCs w:val="22"/>
        </w:rPr>
        <w:t xml:space="preserve"> are made aware of them to</w:t>
      </w:r>
    </w:p>
    <w:p w14:paraId="762910D0" w14:textId="39376F41" w:rsidR="000D3107" w:rsidRPr="000D3107" w:rsidRDefault="000D310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understand that safeguarding is their responsibility.</w:t>
      </w:r>
    </w:p>
    <w:p w14:paraId="59D34590" w14:textId="77777777" w:rsidR="001F2D37" w:rsidRDefault="00CA63D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have an up</w:t>
      </w:r>
      <w:r w:rsidR="005C3B36" w:rsidRPr="000D3107">
        <w:rPr>
          <w:rFonts w:ascii="Arial" w:hAnsi="Arial" w:cs="Arial"/>
          <w:sz w:val="22"/>
          <w:szCs w:val="22"/>
        </w:rPr>
        <w:t>-</w:t>
      </w:r>
      <w:r w:rsidRPr="000D3107">
        <w:rPr>
          <w:rFonts w:ascii="Arial" w:hAnsi="Arial" w:cs="Arial"/>
          <w:sz w:val="22"/>
          <w:szCs w:val="22"/>
        </w:rPr>
        <w:t>to</w:t>
      </w:r>
      <w:r w:rsidR="005C3B36" w:rsidRPr="000D3107">
        <w:rPr>
          <w:rFonts w:ascii="Arial" w:hAnsi="Arial" w:cs="Arial"/>
          <w:sz w:val="22"/>
          <w:szCs w:val="22"/>
        </w:rPr>
        <w:t>-</w:t>
      </w:r>
      <w:r w:rsidRPr="000D3107">
        <w:rPr>
          <w:rFonts w:ascii="Arial" w:hAnsi="Arial" w:cs="Arial"/>
          <w:sz w:val="22"/>
          <w:szCs w:val="22"/>
        </w:rPr>
        <w:t>date knowledge of safeguarding issues</w:t>
      </w:r>
      <w:r w:rsidR="005C3B36" w:rsidRPr="000D3107">
        <w:rPr>
          <w:rFonts w:ascii="Arial" w:hAnsi="Arial" w:cs="Arial"/>
          <w:sz w:val="22"/>
          <w:szCs w:val="22"/>
        </w:rPr>
        <w:t>.</w:t>
      </w:r>
      <w:r w:rsidR="00D95ED5" w:rsidRPr="000D3107">
        <w:rPr>
          <w:rFonts w:ascii="Arial" w:hAnsi="Arial" w:cs="Arial"/>
          <w:sz w:val="22"/>
          <w:szCs w:val="22"/>
        </w:rPr>
        <w:t xml:space="preserve"> are alert to potential indicators and signs of abuse and neglect and understand their professional duty to ensure safeguarding and child protection concerns are reported to the local authority children’s social care team or the NSPCC. They receive updates on safeguarding at least annually.</w:t>
      </w:r>
    </w:p>
    <w:p w14:paraId="49DFBC69" w14:textId="77777777" w:rsidR="00D95ED5" w:rsidRPr="000D3107" w:rsidRDefault="00D95ED5">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are confident to ask questions in relation to any safeguarding concerns and know not to just take things at face value but can be respectfully sceptical.</w:t>
      </w:r>
    </w:p>
    <w:p w14:paraId="375C879F" w14:textId="2FAE056B" w:rsidR="000D3107" w:rsidRDefault="00D95ED5">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 xml:space="preserve">All staff understand the principles of early help (as defined in </w:t>
      </w:r>
      <w:r w:rsidRPr="000D3107">
        <w:rPr>
          <w:rFonts w:ascii="Arial" w:hAnsi="Arial" w:cs="Arial"/>
          <w:i/>
          <w:sz w:val="22"/>
          <w:szCs w:val="22"/>
        </w:rPr>
        <w:t>Working Together to Safeguard Children</w:t>
      </w:r>
      <w:r w:rsidRPr="000D3107">
        <w:rPr>
          <w:rFonts w:ascii="Arial" w:hAnsi="Arial" w:cs="Arial"/>
          <w:sz w:val="22"/>
          <w:szCs w:val="22"/>
        </w:rPr>
        <w:t>) and are able to identify those children and families who may be in need of early help and enable them to access it.</w:t>
      </w:r>
    </w:p>
    <w:p w14:paraId="253A9172" w14:textId="597040F9" w:rsidR="00D95ED5" w:rsidRDefault="00D95ED5">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understand</w:t>
      </w:r>
      <w:r w:rsidR="00F77AA8">
        <w:rPr>
          <w:rFonts w:ascii="Arial" w:hAnsi="Arial" w:cs="Arial"/>
          <w:sz w:val="22"/>
          <w:szCs w:val="22"/>
        </w:rPr>
        <w:t xml:space="preserve"> the </w:t>
      </w:r>
      <w:r w:rsidRPr="000D3107">
        <w:rPr>
          <w:rFonts w:ascii="Arial" w:hAnsi="Arial" w:cs="Arial"/>
          <w:sz w:val="22"/>
          <w:szCs w:val="22"/>
        </w:rPr>
        <w:t>thresholds of significant harm and understand how to access services for families, including for those families who are below the threshold for significant harm</w:t>
      </w:r>
      <w:r w:rsidR="000D3107" w:rsidRPr="000D3107">
        <w:rPr>
          <w:rFonts w:ascii="Arial" w:hAnsi="Arial" w:cs="Arial"/>
          <w:sz w:val="22"/>
          <w:szCs w:val="22"/>
        </w:rPr>
        <w:t>, according to arrangements published by the LS</w:t>
      </w:r>
      <w:r w:rsidR="002F4B4D">
        <w:rPr>
          <w:rFonts w:ascii="Arial" w:hAnsi="Arial" w:cs="Arial"/>
          <w:sz w:val="22"/>
          <w:szCs w:val="22"/>
        </w:rPr>
        <w:t>P’s</w:t>
      </w:r>
      <w:r w:rsidR="000D3107" w:rsidRPr="000D3107">
        <w:rPr>
          <w:rFonts w:ascii="Arial" w:hAnsi="Arial" w:cs="Arial"/>
          <w:sz w:val="22"/>
          <w:szCs w:val="22"/>
        </w:rPr>
        <w:t xml:space="preserve"> or safeguarding partners in areas where the safeguarding partners have replaced the </w:t>
      </w:r>
      <w:r w:rsidR="002F4B4D">
        <w:rPr>
          <w:rFonts w:ascii="Arial" w:hAnsi="Arial" w:cs="Arial"/>
          <w:sz w:val="22"/>
          <w:szCs w:val="22"/>
        </w:rPr>
        <w:t>LSP’S</w:t>
      </w:r>
      <w:r w:rsidR="000D3107" w:rsidRPr="000D3107">
        <w:rPr>
          <w:rFonts w:ascii="Arial" w:hAnsi="Arial" w:cs="Arial"/>
          <w:sz w:val="22"/>
          <w:szCs w:val="22"/>
        </w:rPr>
        <w:t>.</w:t>
      </w:r>
    </w:p>
    <w:p w14:paraId="01FC0D7D" w14:textId="77777777" w:rsidR="000D3107" w:rsidRDefault="000D310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understand their responsibilities under the General Data Protection Regulation and the Data Protection Act 2018, and understand relevant safeguarding legislation, statutory requirements and local safeguarding partner requirements and ensure that any information they may share about parents and their children with other agencies is shared appropriately and lawfully.</w:t>
      </w:r>
    </w:p>
    <w:p w14:paraId="27C94D03" w14:textId="77777777" w:rsidR="000D3107" w:rsidRDefault="000D310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We will support families to receive appropriate early help by sharing information with other agencies in accordance with statutory requirements and legislation.</w:t>
      </w:r>
    </w:p>
    <w:p w14:paraId="6AAC8CFB" w14:textId="77777777" w:rsidR="000D3107" w:rsidRPr="000D3107" w:rsidRDefault="000D310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We will share information lawfully with safeguarding partners and other agencies where there are safeguarding concerns.</w:t>
      </w:r>
    </w:p>
    <w:p w14:paraId="309EAA7B" w14:textId="1A3CF553" w:rsidR="000D3107" w:rsidRPr="000D3107" w:rsidRDefault="000D3107">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We will be transparent about how we lawfully process data.</w:t>
      </w:r>
    </w:p>
    <w:p w14:paraId="09B366BE" w14:textId="44644E1A" w:rsidR="00D95ED5" w:rsidRPr="000D3107" w:rsidRDefault="00D95ED5">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understand how to escalate their concerns in the event that they feel either the local authority and/or their own organisation has not acted adequately to safeguard.</w:t>
      </w:r>
      <w:r w:rsidR="000D3107" w:rsidRPr="000D3107">
        <w:rPr>
          <w:rFonts w:ascii="Arial" w:hAnsi="Arial" w:cs="Arial"/>
          <w:sz w:val="22"/>
          <w:szCs w:val="22"/>
        </w:rPr>
        <w:t xml:space="preserve"> and know how to follow local safeguarding procedures to resolve professional disputes between staff and organisations.</w:t>
      </w:r>
    </w:p>
    <w:p w14:paraId="42793DA5" w14:textId="1291AB9E" w:rsidR="000F2A7D" w:rsidRPr="000D3107" w:rsidRDefault="00D95ED5">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 xml:space="preserve">All staff understand what the organisation expects of them in terms of their required behaviour and conduct, and follow our policies and procedures on positive behaviour, online safety (including use of </w:t>
      </w:r>
      <w:r w:rsidR="000D3107" w:rsidRPr="000D3107">
        <w:rPr>
          <w:rFonts w:ascii="Arial" w:hAnsi="Arial" w:cs="Arial"/>
          <w:sz w:val="22"/>
          <w:szCs w:val="22"/>
        </w:rPr>
        <w:t>cameras</w:t>
      </w:r>
      <w:r w:rsidR="0032268A">
        <w:rPr>
          <w:rFonts w:ascii="Arial" w:hAnsi="Arial" w:cs="Arial"/>
          <w:sz w:val="22"/>
          <w:szCs w:val="22"/>
        </w:rPr>
        <w:t>, smart watches</w:t>
      </w:r>
      <w:r w:rsidR="000D3107" w:rsidRPr="000D3107">
        <w:rPr>
          <w:rFonts w:ascii="Arial" w:hAnsi="Arial" w:cs="Arial"/>
          <w:sz w:val="22"/>
          <w:szCs w:val="22"/>
        </w:rPr>
        <w:t xml:space="preserve"> and </w:t>
      </w:r>
      <w:r w:rsidRPr="000D3107">
        <w:rPr>
          <w:rFonts w:ascii="Arial" w:hAnsi="Arial" w:cs="Arial"/>
          <w:sz w:val="22"/>
          <w:szCs w:val="22"/>
        </w:rPr>
        <w:t>mobile phones), whistleblowing and dignity at work.</w:t>
      </w:r>
    </w:p>
    <w:p w14:paraId="403ECCBE" w14:textId="77777777" w:rsidR="000F2A7D" w:rsidRPr="000D3107" w:rsidRDefault="000F2A7D">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Children have a key person to build a relationship with, and are supported to articulate any worries, concerns or complaints that they may have in an age appropriate way.</w:t>
      </w:r>
    </w:p>
    <w:p w14:paraId="44415AC8" w14:textId="77777777" w:rsidR="00D95ED5" w:rsidRPr="000D3107" w:rsidRDefault="000F2A7D">
      <w:pPr>
        <w:pStyle w:val="ListParagraph"/>
        <w:numPr>
          <w:ilvl w:val="0"/>
          <w:numId w:val="17"/>
        </w:numPr>
        <w:spacing w:line="360" w:lineRule="auto"/>
        <w:ind w:left="360"/>
        <w:jc w:val="both"/>
        <w:rPr>
          <w:rFonts w:ascii="Arial" w:hAnsi="Arial" w:cs="Arial"/>
          <w:sz w:val="22"/>
          <w:szCs w:val="22"/>
        </w:rPr>
      </w:pPr>
      <w:r w:rsidRPr="000D3107">
        <w:rPr>
          <w:rFonts w:ascii="Arial" w:hAnsi="Arial" w:cs="Arial"/>
          <w:sz w:val="22"/>
          <w:szCs w:val="22"/>
        </w:rPr>
        <w:t>All staff understand our policy on promoting positive behaviour and follow it in relation to children showing aggression towards other children.</w:t>
      </w:r>
    </w:p>
    <w:p w14:paraId="1A44889E" w14:textId="77777777" w:rsidR="000F2A7D" w:rsidRPr="007B2ECD" w:rsidRDefault="00A00177">
      <w:pPr>
        <w:pStyle w:val="ListParagraph"/>
        <w:numPr>
          <w:ilvl w:val="0"/>
          <w:numId w:val="17"/>
        </w:numPr>
        <w:spacing w:line="360" w:lineRule="auto"/>
        <w:ind w:left="360"/>
        <w:jc w:val="both"/>
        <w:rPr>
          <w:rFonts w:ascii="Arial" w:hAnsi="Arial" w:cs="Arial"/>
          <w:sz w:val="22"/>
          <w:szCs w:val="22"/>
        </w:rPr>
      </w:pPr>
      <w:r w:rsidRPr="007B2ECD">
        <w:rPr>
          <w:rFonts w:ascii="Arial" w:hAnsi="Arial" w:cs="Arial"/>
          <w:sz w:val="22"/>
          <w:szCs w:val="22"/>
        </w:rPr>
        <w:t>We provide adequate and appropriate staffing resources to meet the needs of children.</w:t>
      </w:r>
    </w:p>
    <w:p w14:paraId="5239E6B2" w14:textId="77777777" w:rsidR="000F2A7D" w:rsidRPr="007B2ECD" w:rsidRDefault="000F2A7D">
      <w:pPr>
        <w:pStyle w:val="ListParagraph"/>
        <w:numPr>
          <w:ilvl w:val="0"/>
          <w:numId w:val="17"/>
        </w:numPr>
        <w:spacing w:line="360" w:lineRule="auto"/>
        <w:ind w:left="360"/>
        <w:jc w:val="both"/>
        <w:rPr>
          <w:rFonts w:ascii="Arial" w:hAnsi="Arial" w:cs="Arial"/>
          <w:sz w:val="22"/>
          <w:szCs w:val="22"/>
        </w:rPr>
      </w:pPr>
      <w:r w:rsidRPr="007B2ECD">
        <w:rPr>
          <w:rFonts w:ascii="Arial" w:hAnsi="Arial" w:cs="Arial"/>
          <w:sz w:val="22"/>
          <w:szCs w:val="22"/>
        </w:rPr>
        <w:t>Applicants for posts within the setting are clearly informed that the positions are exempt from the Rehabilitation of Offenders Act 1974.</w:t>
      </w:r>
    </w:p>
    <w:p w14:paraId="6D388195" w14:textId="77777777" w:rsidR="00660E80" w:rsidRDefault="000F2A7D">
      <w:pPr>
        <w:pStyle w:val="ListParagraph"/>
        <w:numPr>
          <w:ilvl w:val="0"/>
          <w:numId w:val="17"/>
        </w:numPr>
        <w:spacing w:line="360" w:lineRule="auto"/>
        <w:ind w:left="360"/>
        <w:jc w:val="both"/>
        <w:rPr>
          <w:rFonts w:ascii="Arial" w:hAnsi="Arial" w:cs="Arial"/>
          <w:sz w:val="22"/>
          <w:szCs w:val="22"/>
        </w:rPr>
      </w:pPr>
      <w:r w:rsidRPr="00316848">
        <w:rPr>
          <w:rFonts w:ascii="Arial" w:hAnsi="Arial" w:cs="Arial"/>
          <w:sz w:val="22"/>
          <w:szCs w:val="22"/>
        </w:rPr>
        <w:t>Enhanced criminal records and barred lists checks and other suitability checks are carried out for staff and volunteers prior to their post being confirmed, to ensure that no disqualified person or unsuitable person works at the setting or has access to the children.</w:t>
      </w:r>
    </w:p>
    <w:p w14:paraId="56BB695C" w14:textId="6C35F658" w:rsidR="00660E80" w:rsidRPr="00806A30" w:rsidRDefault="00660E80">
      <w:pPr>
        <w:pStyle w:val="ListParagraph"/>
        <w:numPr>
          <w:ilvl w:val="0"/>
          <w:numId w:val="17"/>
        </w:numPr>
        <w:spacing w:line="360" w:lineRule="auto"/>
        <w:ind w:left="360"/>
        <w:jc w:val="both"/>
        <w:rPr>
          <w:rFonts w:ascii="Arial" w:hAnsi="Arial" w:cs="Arial"/>
          <w:sz w:val="22"/>
          <w:szCs w:val="22"/>
        </w:rPr>
      </w:pPr>
      <w:r w:rsidRPr="00806A30">
        <w:rPr>
          <w:rFonts w:ascii="Arial" w:hAnsi="Arial" w:cs="Arial"/>
          <w:sz w:val="22"/>
          <w:szCs w:val="22"/>
        </w:rPr>
        <w:lastRenderedPageBreak/>
        <w:t>There are procedures in place to prevent known abusers from coming into the organisation as employees or volunteers at any level.</w:t>
      </w:r>
    </w:p>
    <w:p w14:paraId="2CF5ADD9" w14:textId="77777777" w:rsidR="00316848" w:rsidRDefault="00316848">
      <w:pPr>
        <w:pStyle w:val="ListParagraph"/>
        <w:numPr>
          <w:ilvl w:val="0"/>
          <w:numId w:val="17"/>
        </w:numPr>
        <w:spacing w:line="360" w:lineRule="auto"/>
        <w:ind w:left="360"/>
        <w:jc w:val="both"/>
        <w:rPr>
          <w:rFonts w:ascii="Arial" w:hAnsi="Arial" w:cs="Arial"/>
          <w:sz w:val="22"/>
          <w:szCs w:val="22"/>
        </w:rPr>
      </w:pPr>
      <w:r w:rsidRPr="00316848">
        <w:rPr>
          <w:rFonts w:ascii="Arial" w:hAnsi="Arial" w:cs="Arial"/>
          <w:sz w:val="22"/>
          <w:szCs w:val="22"/>
        </w:rPr>
        <w:t>Where applications are rejected based on information disclosed, applicants have the right to know and to challenge incorrect information.</w:t>
      </w:r>
    </w:p>
    <w:p w14:paraId="654578AA" w14:textId="434E468F" w:rsidR="00316848" w:rsidRPr="00316848" w:rsidRDefault="00316848">
      <w:pPr>
        <w:pStyle w:val="ListParagraph"/>
        <w:numPr>
          <w:ilvl w:val="0"/>
          <w:numId w:val="17"/>
        </w:numPr>
        <w:spacing w:line="360" w:lineRule="auto"/>
        <w:ind w:left="360"/>
        <w:jc w:val="both"/>
        <w:rPr>
          <w:rFonts w:ascii="Arial" w:hAnsi="Arial" w:cs="Arial"/>
          <w:sz w:val="22"/>
          <w:szCs w:val="22"/>
        </w:rPr>
      </w:pPr>
      <w:r w:rsidRPr="00316848">
        <w:rPr>
          <w:rFonts w:ascii="Arial" w:hAnsi="Arial" w:cs="Arial"/>
          <w:sz w:val="22"/>
          <w:szCs w:val="22"/>
        </w:rPr>
        <w:t>Enhanced criminal records and barred lists checks are carried out on anyone living or working on the premises.</w:t>
      </w:r>
    </w:p>
    <w:p w14:paraId="31C5483C" w14:textId="77777777" w:rsidR="00316848" w:rsidRDefault="00316848">
      <w:pPr>
        <w:numPr>
          <w:ilvl w:val="0"/>
          <w:numId w:val="24"/>
        </w:numPr>
        <w:spacing w:line="360" w:lineRule="auto"/>
        <w:ind w:left="644"/>
        <w:rPr>
          <w:rFonts w:ascii="Arial" w:hAnsi="Arial" w:cs="Arial"/>
          <w:sz w:val="22"/>
          <w:szCs w:val="22"/>
        </w:rPr>
      </w:pPr>
      <w:r>
        <w:rPr>
          <w:rFonts w:ascii="Arial" w:hAnsi="Arial" w:cs="Arial"/>
          <w:sz w:val="22"/>
          <w:szCs w:val="22"/>
        </w:rPr>
        <w:t>Volunteers must:</w:t>
      </w:r>
    </w:p>
    <w:p w14:paraId="7870EBA0" w14:textId="77777777" w:rsidR="00316848" w:rsidRDefault="00316848">
      <w:pPr>
        <w:numPr>
          <w:ilvl w:val="1"/>
          <w:numId w:val="25"/>
        </w:numPr>
        <w:spacing w:line="360" w:lineRule="auto"/>
        <w:ind w:left="1134" w:hanging="425"/>
        <w:rPr>
          <w:rFonts w:ascii="Arial" w:hAnsi="Arial" w:cs="Arial"/>
          <w:sz w:val="22"/>
          <w:szCs w:val="22"/>
        </w:rPr>
      </w:pPr>
      <w:r>
        <w:rPr>
          <w:rFonts w:ascii="Arial" w:hAnsi="Arial" w:cs="Arial"/>
          <w:sz w:val="22"/>
          <w:szCs w:val="22"/>
        </w:rPr>
        <w:t>be aged 17 or over;</w:t>
      </w:r>
    </w:p>
    <w:p w14:paraId="1F0C646B" w14:textId="77777777" w:rsidR="00316848" w:rsidRDefault="00316848">
      <w:pPr>
        <w:numPr>
          <w:ilvl w:val="1"/>
          <w:numId w:val="25"/>
        </w:numPr>
        <w:spacing w:line="360" w:lineRule="auto"/>
        <w:ind w:left="1134" w:hanging="425"/>
        <w:rPr>
          <w:rFonts w:ascii="Arial" w:hAnsi="Arial" w:cs="Arial"/>
          <w:sz w:val="22"/>
          <w:szCs w:val="22"/>
        </w:rPr>
      </w:pPr>
      <w:r>
        <w:rPr>
          <w:rFonts w:ascii="Arial" w:hAnsi="Arial" w:cs="Arial"/>
          <w:sz w:val="22"/>
          <w:szCs w:val="22"/>
        </w:rPr>
        <w:t>be considered competent and responsible;</w:t>
      </w:r>
    </w:p>
    <w:p w14:paraId="1A3BDD4C" w14:textId="1C6F63F8" w:rsidR="00316848" w:rsidRDefault="00316848">
      <w:pPr>
        <w:numPr>
          <w:ilvl w:val="1"/>
          <w:numId w:val="25"/>
        </w:numPr>
        <w:spacing w:line="360" w:lineRule="auto"/>
        <w:ind w:left="1134" w:hanging="425"/>
        <w:rPr>
          <w:rFonts w:ascii="Arial" w:hAnsi="Arial" w:cs="Arial"/>
          <w:sz w:val="22"/>
          <w:szCs w:val="22"/>
        </w:rPr>
      </w:pPr>
      <w:r>
        <w:rPr>
          <w:rFonts w:ascii="Arial" w:hAnsi="Arial" w:cs="Arial"/>
          <w:sz w:val="22"/>
          <w:szCs w:val="22"/>
        </w:rPr>
        <w:t>receive a robust induction and regular supervisory meetings;</w:t>
      </w:r>
    </w:p>
    <w:p w14:paraId="74ED4316" w14:textId="77777777" w:rsidR="00316848" w:rsidRDefault="00316848">
      <w:pPr>
        <w:numPr>
          <w:ilvl w:val="1"/>
          <w:numId w:val="25"/>
        </w:numPr>
        <w:spacing w:line="360" w:lineRule="auto"/>
        <w:ind w:left="1134" w:hanging="425"/>
        <w:rPr>
          <w:rFonts w:ascii="Arial" w:hAnsi="Arial" w:cs="Arial"/>
          <w:sz w:val="22"/>
          <w:szCs w:val="22"/>
        </w:rPr>
      </w:pPr>
      <w:r>
        <w:rPr>
          <w:rFonts w:ascii="Arial" w:hAnsi="Arial" w:cs="Arial"/>
          <w:sz w:val="22"/>
          <w:szCs w:val="22"/>
        </w:rPr>
        <w:t>be familiar with all the settings policies and procedures;</w:t>
      </w:r>
    </w:p>
    <w:p w14:paraId="785AE533" w14:textId="1A14265C" w:rsidR="00316848" w:rsidRPr="00316848" w:rsidRDefault="00316848">
      <w:pPr>
        <w:numPr>
          <w:ilvl w:val="1"/>
          <w:numId w:val="26"/>
        </w:numPr>
        <w:spacing w:line="360" w:lineRule="auto"/>
        <w:ind w:left="1134" w:hanging="425"/>
        <w:rPr>
          <w:rFonts w:ascii="Arial" w:hAnsi="Arial" w:cs="Arial"/>
          <w:sz w:val="22"/>
          <w:szCs w:val="22"/>
        </w:rPr>
      </w:pPr>
      <w:r>
        <w:rPr>
          <w:rFonts w:ascii="Arial" w:hAnsi="Arial" w:cs="Arial"/>
          <w:sz w:val="22"/>
          <w:szCs w:val="22"/>
        </w:rPr>
        <w:t>be fully checked for suitability if they are to have unsupervised access to the children at any time.</w:t>
      </w:r>
    </w:p>
    <w:p w14:paraId="49ADD1E4" w14:textId="77777777" w:rsidR="0068489C" w:rsidRPr="007B2ECD" w:rsidRDefault="0068489C">
      <w:pPr>
        <w:pStyle w:val="ListParagraph"/>
        <w:numPr>
          <w:ilvl w:val="0"/>
          <w:numId w:val="17"/>
        </w:numPr>
        <w:spacing w:line="360" w:lineRule="auto"/>
        <w:ind w:left="360"/>
        <w:jc w:val="both"/>
        <w:rPr>
          <w:rFonts w:ascii="Arial" w:hAnsi="Arial" w:cs="Arial"/>
          <w:sz w:val="22"/>
          <w:szCs w:val="22"/>
        </w:rPr>
      </w:pPr>
      <w:r w:rsidRPr="007B2ECD">
        <w:rPr>
          <w:rFonts w:ascii="Arial" w:hAnsi="Arial" w:cs="Arial"/>
          <w:sz w:val="22"/>
          <w:szCs w:val="22"/>
        </w:rPr>
        <w:t>We record information about staff qualifications, and the identity checks and vetting processes that have been completed including:</w:t>
      </w:r>
    </w:p>
    <w:p w14:paraId="2C59E335" w14:textId="12105D8F" w:rsidR="0068489C" w:rsidRDefault="00A7612C">
      <w:pPr>
        <w:pStyle w:val="ListParagraph"/>
        <w:numPr>
          <w:ilvl w:val="0"/>
          <w:numId w:val="16"/>
        </w:numPr>
        <w:spacing w:line="360" w:lineRule="auto"/>
        <w:jc w:val="both"/>
        <w:rPr>
          <w:rFonts w:ascii="Arial" w:hAnsi="Arial" w:cs="Arial"/>
          <w:sz w:val="22"/>
          <w:szCs w:val="22"/>
        </w:rPr>
      </w:pPr>
      <w:r w:rsidRPr="007B2ECD">
        <w:rPr>
          <w:rFonts w:ascii="Arial" w:hAnsi="Arial" w:cs="Arial"/>
          <w:sz w:val="22"/>
          <w:szCs w:val="22"/>
        </w:rPr>
        <w:t xml:space="preserve">the </w:t>
      </w:r>
      <w:r w:rsidR="0068489C" w:rsidRPr="007B2ECD">
        <w:rPr>
          <w:rFonts w:ascii="Arial" w:hAnsi="Arial" w:cs="Arial"/>
          <w:sz w:val="22"/>
          <w:szCs w:val="22"/>
        </w:rPr>
        <w:t>disclosure</w:t>
      </w:r>
      <w:r w:rsidRPr="007B2ECD">
        <w:rPr>
          <w:rFonts w:ascii="Arial" w:hAnsi="Arial" w:cs="Arial"/>
          <w:sz w:val="22"/>
          <w:szCs w:val="22"/>
        </w:rPr>
        <w:t xml:space="preserve"> and barring service</w:t>
      </w:r>
      <w:r w:rsidR="0068489C" w:rsidRPr="007B2ECD">
        <w:rPr>
          <w:rFonts w:ascii="Arial" w:hAnsi="Arial" w:cs="Arial"/>
          <w:sz w:val="22"/>
          <w:szCs w:val="22"/>
        </w:rPr>
        <w:t xml:space="preserve"> reference numb</w:t>
      </w:r>
      <w:r w:rsidR="005C3B36" w:rsidRPr="007B2ECD">
        <w:rPr>
          <w:rFonts w:ascii="Arial" w:hAnsi="Arial" w:cs="Arial"/>
          <w:sz w:val="22"/>
          <w:szCs w:val="22"/>
        </w:rPr>
        <w:t>er;</w:t>
      </w:r>
    </w:p>
    <w:p w14:paraId="18E1EB07" w14:textId="1C05A7ED" w:rsidR="00316848" w:rsidRPr="00316848" w:rsidRDefault="00316848">
      <w:pPr>
        <w:numPr>
          <w:ilvl w:val="0"/>
          <w:numId w:val="16"/>
        </w:numPr>
        <w:spacing w:line="360" w:lineRule="auto"/>
        <w:rPr>
          <w:rFonts w:ascii="Arial" w:hAnsi="Arial" w:cs="Arial"/>
          <w:sz w:val="22"/>
          <w:szCs w:val="22"/>
        </w:rPr>
      </w:pPr>
      <w:r>
        <w:rPr>
          <w:rFonts w:ascii="Arial" w:hAnsi="Arial" w:cs="Arial"/>
          <w:sz w:val="22"/>
          <w:szCs w:val="22"/>
        </w:rPr>
        <w:t>certificate of good conduct or equivalent where a UK DBS check is not appropriate;</w:t>
      </w:r>
    </w:p>
    <w:p w14:paraId="0F6E37C2" w14:textId="77777777" w:rsidR="0068489C" w:rsidRPr="007B2ECD" w:rsidRDefault="0068489C">
      <w:pPr>
        <w:pStyle w:val="ListParagraph"/>
        <w:numPr>
          <w:ilvl w:val="0"/>
          <w:numId w:val="16"/>
        </w:numPr>
        <w:spacing w:line="360" w:lineRule="auto"/>
        <w:jc w:val="both"/>
        <w:rPr>
          <w:rFonts w:ascii="Arial" w:hAnsi="Arial" w:cs="Arial"/>
          <w:sz w:val="22"/>
          <w:szCs w:val="22"/>
        </w:rPr>
      </w:pPr>
      <w:r w:rsidRPr="007B2ECD">
        <w:rPr>
          <w:rFonts w:ascii="Arial" w:hAnsi="Arial" w:cs="Arial"/>
          <w:sz w:val="22"/>
          <w:szCs w:val="22"/>
        </w:rPr>
        <w:t>the date the disclosure was obtained</w:t>
      </w:r>
      <w:r w:rsidR="005C3B36" w:rsidRPr="007B2ECD">
        <w:rPr>
          <w:rFonts w:ascii="Arial" w:hAnsi="Arial" w:cs="Arial"/>
          <w:sz w:val="22"/>
          <w:szCs w:val="22"/>
        </w:rPr>
        <w:t>;</w:t>
      </w:r>
      <w:r w:rsidRPr="007B2ECD">
        <w:rPr>
          <w:rFonts w:ascii="Arial" w:hAnsi="Arial" w:cs="Arial"/>
          <w:sz w:val="22"/>
          <w:szCs w:val="22"/>
        </w:rPr>
        <w:t xml:space="preserve"> and</w:t>
      </w:r>
    </w:p>
    <w:p w14:paraId="125DB63E" w14:textId="77777777" w:rsidR="0068489C" w:rsidRPr="007B2ECD" w:rsidRDefault="0068489C">
      <w:pPr>
        <w:pStyle w:val="ListParagraph"/>
        <w:numPr>
          <w:ilvl w:val="0"/>
          <w:numId w:val="16"/>
        </w:numPr>
        <w:spacing w:line="360" w:lineRule="auto"/>
        <w:jc w:val="both"/>
        <w:rPr>
          <w:rFonts w:ascii="Arial" w:hAnsi="Arial" w:cs="Arial"/>
          <w:sz w:val="22"/>
          <w:szCs w:val="22"/>
        </w:rPr>
      </w:pPr>
      <w:r w:rsidRPr="007B2ECD">
        <w:rPr>
          <w:rFonts w:ascii="Arial" w:hAnsi="Arial" w:cs="Arial"/>
          <w:sz w:val="22"/>
          <w:szCs w:val="22"/>
        </w:rPr>
        <w:t>details of who obtained it.</w:t>
      </w:r>
    </w:p>
    <w:p w14:paraId="302514CF" w14:textId="77777777" w:rsidR="000F2A7D" w:rsidRPr="007B2ECD" w:rsidRDefault="00A7612C">
      <w:pPr>
        <w:pStyle w:val="ListParagraph"/>
        <w:numPr>
          <w:ilvl w:val="0"/>
          <w:numId w:val="16"/>
        </w:numPr>
        <w:spacing w:line="360" w:lineRule="auto"/>
        <w:jc w:val="both"/>
        <w:rPr>
          <w:rFonts w:ascii="Arial" w:hAnsi="Arial" w:cs="Arial"/>
          <w:sz w:val="22"/>
          <w:szCs w:val="22"/>
        </w:rPr>
      </w:pPr>
      <w:r w:rsidRPr="007B2ECD">
        <w:rPr>
          <w:rFonts w:ascii="Arial" w:hAnsi="Arial" w:cs="Arial"/>
          <w:sz w:val="22"/>
          <w:szCs w:val="22"/>
        </w:rPr>
        <w:t>details of the disclosure and barring service update service number</w:t>
      </w:r>
      <w:r w:rsidR="000F2A7D" w:rsidRPr="007B2ECD">
        <w:rPr>
          <w:rFonts w:ascii="Arial" w:hAnsi="Arial" w:cs="Arial"/>
          <w:sz w:val="22"/>
          <w:szCs w:val="22"/>
        </w:rPr>
        <w:t xml:space="preserve"> where applicable</w:t>
      </w:r>
    </w:p>
    <w:p w14:paraId="199C0A17" w14:textId="77777777" w:rsidR="00A36B07" w:rsidRPr="007B2ECD" w:rsidRDefault="00A36B07">
      <w:pPr>
        <w:pStyle w:val="ListParagraph"/>
        <w:numPr>
          <w:ilvl w:val="0"/>
          <w:numId w:val="15"/>
        </w:numPr>
        <w:spacing w:line="360" w:lineRule="auto"/>
        <w:jc w:val="both"/>
        <w:rPr>
          <w:rFonts w:ascii="Arial" w:hAnsi="Arial" w:cs="Arial"/>
          <w:sz w:val="22"/>
          <w:szCs w:val="22"/>
        </w:rPr>
      </w:pPr>
      <w:r w:rsidRPr="007B2ECD">
        <w:rPr>
          <w:rFonts w:ascii="Arial" w:hAnsi="Arial" w:cs="Arial"/>
          <w:sz w:val="22"/>
          <w:szCs w:val="22"/>
        </w:rPr>
        <w:t>Staff must also declare their suitability to work with children by informing the setting of any health/medical issues including medication that may affect their ability to care for children, if practitioners are taking medication which may affect their ability to care for children, those practitioners should seek medical advice, and medical advice sought should confirm that the medication is unlikely to impair their ability to look after children properly.</w:t>
      </w:r>
    </w:p>
    <w:p w14:paraId="123BD360" w14:textId="2007DDB5" w:rsidR="009E003F" w:rsidRDefault="009E003F">
      <w:pPr>
        <w:numPr>
          <w:ilvl w:val="0"/>
          <w:numId w:val="15"/>
        </w:numPr>
        <w:spacing w:line="360" w:lineRule="auto"/>
        <w:jc w:val="both"/>
        <w:rPr>
          <w:rFonts w:ascii="Arial" w:hAnsi="Arial" w:cs="Arial"/>
          <w:sz w:val="22"/>
          <w:szCs w:val="22"/>
        </w:rPr>
      </w:pPr>
      <w:r w:rsidRPr="00316848">
        <w:rPr>
          <w:rFonts w:ascii="Arial" w:hAnsi="Arial" w:cs="Arial"/>
          <w:sz w:val="22"/>
          <w:szCs w:val="22"/>
        </w:rPr>
        <w:t>All staff and volunteers are informed that they are expected to disclose any convictions, cautions, court orders or reprimands and warnings which may affect their suitability to work with children (whether received before or during their employment with us).</w:t>
      </w:r>
    </w:p>
    <w:p w14:paraId="6A706A04" w14:textId="77777777" w:rsidR="00316848" w:rsidRPr="00316848" w:rsidRDefault="00316848">
      <w:pPr>
        <w:numPr>
          <w:ilvl w:val="0"/>
          <w:numId w:val="15"/>
        </w:numPr>
        <w:spacing w:line="360" w:lineRule="auto"/>
        <w:rPr>
          <w:rFonts w:ascii="Arial" w:hAnsi="Arial" w:cs="Arial"/>
          <w:sz w:val="22"/>
          <w:szCs w:val="22"/>
        </w:rPr>
      </w:pPr>
      <w:r w:rsidRPr="00316848">
        <w:rPr>
          <w:rFonts w:ascii="Arial" w:hAnsi="Arial" w:cs="Arial"/>
          <w:sz w:val="22"/>
          <w:szCs w:val="22"/>
        </w:rPr>
        <w:t>Staff receive regular supervision, which includes discussion of any safeguarding issues, and their performance and learning needs are reviewed regularly.</w:t>
      </w:r>
    </w:p>
    <w:p w14:paraId="68D11B7A" w14:textId="030509B7" w:rsidR="00316848" w:rsidRPr="00316848" w:rsidRDefault="00316848">
      <w:pPr>
        <w:numPr>
          <w:ilvl w:val="0"/>
          <w:numId w:val="15"/>
        </w:numPr>
        <w:spacing w:line="360" w:lineRule="auto"/>
        <w:rPr>
          <w:rFonts w:ascii="Arial" w:hAnsi="Arial" w:cs="Arial"/>
          <w:sz w:val="22"/>
          <w:szCs w:val="22"/>
        </w:rPr>
      </w:pPr>
      <w:r w:rsidRPr="00316848">
        <w:rPr>
          <w:rFonts w:ascii="Arial" w:hAnsi="Arial" w:cs="Arial"/>
          <w:sz w:val="22"/>
          <w:szCs w:val="22"/>
        </w:rPr>
        <w:t>In addition to induction and supervision, staff are provided with clear expectations in relation to their behaviour [outlined in the employee handbook].</w:t>
      </w:r>
    </w:p>
    <w:p w14:paraId="60936746" w14:textId="77777777" w:rsidR="009E003F" w:rsidRPr="007B2ECD" w:rsidRDefault="009E003F">
      <w:pPr>
        <w:numPr>
          <w:ilvl w:val="0"/>
          <w:numId w:val="15"/>
        </w:numPr>
        <w:spacing w:line="360" w:lineRule="auto"/>
        <w:jc w:val="both"/>
        <w:rPr>
          <w:rFonts w:ascii="Arial" w:hAnsi="Arial" w:cs="Arial"/>
          <w:sz w:val="22"/>
          <w:szCs w:val="22"/>
        </w:rPr>
      </w:pPr>
      <w:r w:rsidRPr="007B2ECD">
        <w:rPr>
          <w:rFonts w:ascii="Arial" w:hAnsi="Arial" w:cs="Arial"/>
          <w:sz w:val="22"/>
          <w:szCs w:val="22"/>
        </w:rPr>
        <w:t xml:space="preserve">We notify the Disclosure and Barring Service of any person who is dismissed from our </w:t>
      </w:r>
      <w:r w:rsidR="00E40E0B" w:rsidRPr="007B2ECD">
        <w:rPr>
          <w:rFonts w:ascii="Arial" w:hAnsi="Arial" w:cs="Arial"/>
          <w:sz w:val="22"/>
          <w:szCs w:val="22"/>
        </w:rPr>
        <w:t>employment or</w:t>
      </w:r>
      <w:r w:rsidRPr="007B2ECD">
        <w:rPr>
          <w:rFonts w:ascii="Arial" w:hAnsi="Arial" w:cs="Arial"/>
          <w:sz w:val="22"/>
          <w:szCs w:val="22"/>
        </w:rPr>
        <w:t xml:space="preserve"> resigns in circumstances that would otherwise have led to dismissal for reasons of a child protection concern.</w:t>
      </w:r>
    </w:p>
    <w:p w14:paraId="11EDC9FD" w14:textId="77777777" w:rsidR="00A00177" w:rsidRPr="007B2ECD" w:rsidRDefault="00A00177">
      <w:pPr>
        <w:pStyle w:val="ListParagraph"/>
        <w:numPr>
          <w:ilvl w:val="0"/>
          <w:numId w:val="15"/>
        </w:numPr>
        <w:spacing w:line="360" w:lineRule="auto"/>
        <w:jc w:val="both"/>
        <w:rPr>
          <w:rFonts w:ascii="Arial" w:hAnsi="Arial" w:cs="Arial"/>
          <w:sz w:val="22"/>
          <w:szCs w:val="22"/>
        </w:rPr>
      </w:pPr>
      <w:r w:rsidRPr="007B2ECD">
        <w:rPr>
          <w:rFonts w:ascii="Arial" w:hAnsi="Arial" w:cs="Arial"/>
          <w:sz w:val="22"/>
          <w:szCs w:val="22"/>
        </w:rPr>
        <w:t>We have procedures for recording the detai</w:t>
      </w:r>
      <w:r w:rsidR="00234F96" w:rsidRPr="007B2ECD">
        <w:rPr>
          <w:rFonts w:ascii="Arial" w:hAnsi="Arial" w:cs="Arial"/>
          <w:sz w:val="22"/>
          <w:szCs w:val="22"/>
        </w:rPr>
        <w:t>ls of visitors to the setting.</w:t>
      </w:r>
    </w:p>
    <w:p w14:paraId="6A6AB56A" w14:textId="77777777" w:rsidR="006B2D91" w:rsidRPr="007B2ECD" w:rsidRDefault="00A00177">
      <w:pPr>
        <w:pStyle w:val="ListParagraph"/>
        <w:numPr>
          <w:ilvl w:val="0"/>
          <w:numId w:val="15"/>
        </w:numPr>
        <w:spacing w:line="360" w:lineRule="auto"/>
        <w:jc w:val="both"/>
        <w:rPr>
          <w:rFonts w:ascii="Arial" w:hAnsi="Arial" w:cs="Arial"/>
          <w:sz w:val="22"/>
          <w:szCs w:val="22"/>
        </w:rPr>
      </w:pPr>
      <w:r w:rsidRPr="007B2ECD">
        <w:rPr>
          <w:rFonts w:ascii="Arial" w:hAnsi="Arial" w:cs="Arial"/>
          <w:sz w:val="22"/>
          <w:szCs w:val="22"/>
        </w:rPr>
        <w:t xml:space="preserve">We take security steps to ensure that we have control over who comes into the </w:t>
      </w:r>
      <w:r w:rsidR="005C3B36" w:rsidRPr="007B2ECD">
        <w:rPr>
          <w:rFonts w:ascii="Arial" w:hAnsi="Arial" w:cs="Arial"/>
          <w:sz w:val="22"/>
          <w:szCs w:val="22"/>
        </w:rPr>
        <w:t>provision</w:t>
      </w:r>
      <w:r w:rsidRPr="007B2ECD">
        <w:rPr>
          <w:rFonts w:ascii="Arial" w:hAnsi="Arial" w:cs="Arial"/>
          <w:sz w:val="22"/>
          <w:szCs w:val="22"/>
        </w:rPr>
        <w:t xml:space="preserve"> so that no unauthorised person has unsupervised access to the children.</w:t>
      </w:r>
    </w:p>
    <w:p w14:paraId="1ABEA0CA" w14:textId="00C30C94" w:rsidR="00FF3E07" w:rsidRPr="00316848" w:rsidRDefault="00FF3E07">
      <w:pPr>
        <w:numPr>
          <w:ilvl w:val="0"/>
          <w:numId w:val="27"/>
        </w:numPr>
        <w:spacing w:line="360" w:lineRule="auto"/>
        <w:rPr>
          <w:rFonts w:ascii="Arial" w:hAnsi="Arial" w:cs="Arial"/>
          <w:sz w:val="22"/>
          <w:szCs w:val="22"/>
        </w:rPr>
      </w:pPr>
      <w:r w:rsidRPr="007B2ECD">
        <w:rPr>
          <w:rFonts w:ascii="Arial" w:hAnsi="Arial" w:cs="Arial"/>
          <w:sz w:val="22"/>
          <w:szCs w:val="22"/>
        </w:rPr>
        <w:t>We take steps to ensure children are not photographed or filmed on video for any other purpose than to record their development or their participation in events organised by us. Parents sign a consent form and have access to records holding visual images of their child.</w:t>
      </w:r>
      <w:r w:rsidR="00316848">
        <w:rPr>
          <w:rFonts w:ascii="Arial" w:hAnsi="Arial" w:cs="Arial"/>
          <w:sz w:val="22"/>
          <w:szCs w:val="22"/>
        </w:rPr>
        <w:t xml:space="preserve"> </w:t>
      </w:r>
      <w:r w:rsidR="00316848" w:rsidRPr="00316848">
        <w:rPr>
          <w:rFonts w:ascii="Arial" w:hAnsi="Arial" w:cs="Arial"/>
          <w:sz w:val="22"/>
          <w:szCs w:val="22"/>
        </w:rPr>
        <w:t>Staff do not use personal cameras or filming equipment to record images.</w:t>
      </w:r>
    </w:p>
    <w:p w14:paraId="55C63D9D" w14:textId="5CA4774B" w:rsidR="00316848" w:rsidRPr="00316848" w:rsidRDefault="00316848">
      <w:pPr>
        <w:numPr>
          <w:ilvl w:val="0"/>
          <w:numId w:val="27"/>
        </w:numPr>
        <w:spacing w:line="360" w:lineRule="auto"/>
        <w:rPr>
          <w:rFonts w:ascii="Arial" w:hAnsi="Arial" w:cs="Arial"/>
          <w:sz w:val="22"/>
          <w:szCs w:val="22"/>
        </w:rPr>
      </w:pPr>
      <w:r w:rsidRPr="00316848">
        <w:rPr>
          <w:rFonts w:ascii="Arial" w:hAnsi="Arial" w:cs="Arial"/>
          <w:sz w:val="22"/>
          <w:szCs w:val="22"/>
        </w:rPr>
        <w:t>Personal mobile phones are not used where children are present.</w:t>
      </w:r>
    </w:p>
    <w:p w14:paraId="1E2B33D6" w14:textId="77777777"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lastRenderedPageBreak/>
        <w:t>Any personal information is held securely and in line with data protection requirements and guidance from the ICO.</w:t>
      </w:r>
    </w:p>
    <w:p w14:paraId="7A705308" w14:textId="77777777"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t>The designated person in the setting has responsibility for ensuring that there is an adequate online safety policy in place.</w:t>
      </w:r>
    </w:p>
    <w:p w14:paraId="422E663F" w14:textId="77777777"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t>We keep a written record of all complaints and concerns including details of how they were responded to.</w:t>
      </w:r>
    </w:p>
    <w:p w14:paraId="091560F9" w14:textId="77777777"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t>We ensure that robust risk assessments are completed, that they are seen and signed by all relevant staff and that they are regularly reviewed and updated, in line with our health and safety policy.</w:t>
      </w:r>
    </w:p>
    <w:p w14:paraId="1435DB05" w14:textId="77777777"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t>The designated officer will support the designated person to undertake their role adequately and offer advice, guidance, supervision and support.</w:t>
      </w:r>
    </w:p>
    <w:p w14:paraId="712008E2" w14:textId="0886C7D4" w:rsidR="009E003F" w:rsidRPr="00F75C38" w:rsidRDefault="009E003F">
      <w:pPr>
        <w:numPr>
          <w:ilvl w:val="0"/>
          <w:numId w:val="15"/>
        </w:numPr>
        <w:spacing w:line="360" w:lineRule="auto"/>
        <w:jc w:val="both"/>
        <w:rPr>
          <w:rFonts w:ascii="Arial" w:hAnsi="Arial" w:cs="Arial"/>
          <w:sz w:val="22"/>
          <w:szCs w:val="22"/>
        </w:rPr>
      </w:pPr>
      <w:r w:rsidRPr="00F75C38">
        <w:rPr>
          <w:rFonts w:ascii="Arial" w:hAnsi="Arial" w:cs="Arial"/>
          <w:sz w:val="22"/>
          <w:szCs w:val="22"/>
        </w:rPr>
        <w:t xml:space="preserve">The designated person will inform the designated officer at the first opportunity of every significant safeguarding </w:t>
      </w:r>
      <w:r w:rsidR="00E40E0B" w:rsidRPr="00F75C38">
        <w:rPr>
          <w:rFonts w:ascii="Arial" w:hAnsi="Arial" w:cs="Arial"/>
          <w:sz w:val="22"/>
          <w:szCs w:val="22"/>
        </w:rPr>
        <w:t>concern;</w:t>
      </w:r>
      <w:r w:rsidRPr="00F75C38">
        <w:rPr>
          <w:rFonts w:ascii="Arial" w:hAnsi="Arial" w:cs="Arial"/>
          <w:sz w:val="22"/>
          <w:szCs w:val="22"/>
        </w:rPr>
        <w:t xml:space="preserve"> </w:t>
      </w:r>
      <w:r w:rsidR="00E40E0B" w:rsidRPr="00F75C38">
        <w:rPr>
          <w:rFonts w:ascii="Arial" w:hAnsi="Arial" w:cs="Arial"/>
          <w:sz w:val="22"/>
          <w:szCs w:val="22"/>
        </w:rPr>
        <w:t>however,</w:t>
      </w:r>
      <w:r w:rsidRPr="00F75C38">
        <w:rPr>
          <w:rFonts w:ascii="Arial" w:hAnsi="Arial" w:cs="Arial"/>
          <w:sz w:val="22"/>
          <w:szCs w:val="22"/>
        </w:rPr>
        <w:t xml:space="preserve"> this should not delay any referrals being made to children’s social care, </w:t>
      </w:r>
      <w:r w:rsidR="00F75C38" w:rsidRPr="00F75C38">
        <w:rPr>
          <w:rFonts w:ascii="Arial" w:hAnsi="Arial" w:cs="Arial"/>
          <w:sz w:val="22"/>
          <w:szCs w:val="22"/>
        </w:rPr>
        <w:t xml:space="preserve">or where appropriate, the </w:t>
      </w:r>
      <w:r w:rsidRPr="00F75C38">
        <w:rPr>
          <w:rFonts w:ascii="Arial" w:hAnsi="Arial" w:cs="Arial"/>
          <w:sz w:val="22"/>
          <w:szCs w:val="22"/>
        </w:rPr>
        <w:t>LADO, Ofsted or RIDDOR.</w:t>
      </w:r>
    </w:p>
    <w:p w14:paraId="7501BD89" w14:textId="77777777" w:rsidR="00A00177" w:rsidRPr="007B2ECD" w:rsidRDefault="00A00177" w:rsidP="007B2ECD">
      <w:pPr>
        <w:spacing w:line="360" w:lineRule="auto"/>
        <w:jc w:val="both"/>
        <w:rPr>
          <w:rFonts w:ascii="Arial" w:hAnsi="Arial" w:cs="Arial"/>
          <w:sz w:val="22"/>
          <w:szCs w:val="22"/>
        </w:rPr>
      </w:pPr>
    </w:p>
    <w:p w14:paraId="5ED11F4A" w14:textId="77777777" w:rsidR="00A00177" w:rsidRPr="007B2ECD" w:rsidRDefault="00A00177" w:rsidP="007B2ECD">
      <w:pPr>
        <w:pStyle w:val="Heading1"/>
        <w:pBdr>
          <w:top w:val="single" w:sz="4" w:space="1" w:color="7030A0"/>
          <w:left w:val="single" w:sz="4" w:space="4" w:color="7030A0"/>
          <w:bottom w:val="single" w:sz="4" w:space="1" w:color="7030A0"/>
          <w:right w:val="single" w:sz="4" w:space="4" w:color="7030A0"/>
        </w:pBdr>
        <w:spacing w:before="0" w:after="0" w:line="360" w:lineRule="auto"/>
        <w:jc w:val="both"/>
        <w:rPr>
          <w:rFonts w:cs="Arial"/>
          <w:b w:val="0"/>
          <w:i/>
          <w:sz w:val="22"/>
          <w:szCs w:val="22"/>
        </w:rPr>
      </w:pPr>
      <w:r w:rsidRPr="007B2ECD">
        <w:rPr>
          <w:rFonts w:cs="Arial"/>
          <w:b w:val="0"/>
          <w:i/>
          <w:sz w:val="22"/>
          <w:szCs w:val="22"/>
        </w:rPr>
        <w:t xml:space="preserve">Key </w:t>
      </w:r>
      <w:r w:rsidR="002C1ADB" w:rsidRPr="007B2ECD">
        <w:rPr>
          <w:rFonts w:cs="Arial"/>
          <w:b w:val="0"/>
          <w:i/>
          <w:sz w:val="22"/>
          <w:szCs w:val="22"/>
        </w:rPr>
        <w:t>c</w:t>
      </w:r>
      <w:r w:rsidR="00B9134B" w:rsidRPr="007B2ECD">
        <w:rPr>
          <w:rFonts w:cs="Arial"/>
          <w:b w:val="0"/>
          <w:i/>
          <w:sz w:val="22"/>
          <w:szCs w:val="22"/>
        </w:rPr>
        <w:t>ommitment 2</w:t>
      </w:r>
    </w:p>
    <w:p w14:paraId="771C170D" w14:textId="03BEE59E" w:rsidR="009E003F" w:rsidRPr="007B2ECD" w:rsidRDefault="00A36B07" w:rsidP="005E2BA5">
      <w:pPr>
        <w:pBdr>
          <w:top w:val="single" w:sz="4" w:space="1" w:color="7030A0"/>
          <w:left w:val="single" w:sz="4" w:space="4" w:color="7030A0"/>
          <w:bottom w:val="single" w:sz="4" w:space="1" w:color="7030A0"/>
          <w:right w:val="single" w:sz="4" w:space="4" w:color="7030A0"/>
        </w:pBdr>
        <w:shd w:val="clear" w:color="auto" w:fill="FFFFFF"/>
        <w:spacing w:line="360" w:lineRule="auto"/>
        <w:jc w:val="both"/>
        <w:rPr>
          <w:rFonts w:ascii="Arial" w:hAnsi="Arial" w:cs="Arial"/>
          <w:b/>
          <w:i/>
          <w:sz w:val="22"/>
          <w:szCs w:val="22"/>
        </w:rPr>
      </w:pPr>
      <w:r w:rsidRPr="007B2ECD">
        <w:rPr>
          <w:rFonts w:ascii="Arial" w:hAnsi="Arial" w:cs="Arial"/>
          <w:sz w:val="22"/>
          <w:szCs w:val="22"/>
        </w:rPr>
        <w:t xml:space="preserve">We are </w:t>
      </w:r>
      <w:r w:rsidR="009E003F" w:rsidRPr="00F75C38">
        <w:rPr>
          <w:rFonts w:ascii="Arial" w:hAnsi="Arial" w:cs="Arial"/>
          <w:sz w:val="22"/>
          <w:szCs w:val="22"/>
        </w:rPr>
        <w:t>committed to responding promptly and appropriately to all incidents, allegations or concerns of abuse that may occur and to work with statutory agencies in accordance with the procedures that are set down in</w:t>
      </w:r>
      <w:r w:rsidR="006A4AD9" w:rsidRPr="006A4AD9">
        <w:t xml:space="preserve"> </w:t>
      </w:r>
      <w:r w:rsidR="005E2BA5" w:rsidRPr="005E2BA5">
        <w:rPr>
          <w:rFonts w:ascii="Arial" w:hAnsi="Arial" w:cs="Arial"/>
          <w:sz w:val="22"/>
          <w:szCs w:val="22"/>
        </w:rPr>
        <w:t xml:space="preserve">We are committed to responding promptly and appropriately to all incidents, allegations or concerns of abuse, harm or neglect and to working with statutory agencies in accordance with </w:t>
      </w:r>
      <w:r w:rsidR="005E2BA5" w:rsidRPr="005E2BA5">
        <w:rPr>
          <w:rFonts w:ascii="Arial" w:hAnsi="Arial" w:cs="Arial"/>
          <w:b/>
          <w:bCs/>
          <w:sz w:val="22"/>
          <w:szCs w:val="22"/>
        </w:rPr>
        <w:t>Working Together to Safeguard Children 2026</w:t>
      </w:r>
      <w:r w:rsidR="005E2BA5" w:rsidRPr="005E2BA5">
        <w:rPr>
          <w:rFonts w:ascii="Arial" w:hAnsi="Arial" w:cs="Arial"/>
          <w:sz w:val="22"/>
          <w:szCs w:val="22"/>
        </w:rPr>
        <w:t xml:space="preserve">, the </w:t>
      </w:r>
      <w:r w:rsidR="005E2BA5" w:rsidRPr="005E2BA5">
        <w:rPr>
          <w:rFonts w:ascii="Arial" w:hAnsi="Arial" w:cs="Arial"/>
          <w:b/>
          <w:bCs/>
          <w:sz w:val="22"/>
          <w:szCs w:val="22"/>
        </w:rPr>
        <w:t>EYFS Statutory Framework for Group and School-Based Providers (effective from 1 September 2026)</w:t>
      </w:r>
      <w:r w:rsidR="005E2BA5" w:rsidRPr="005E2BA5">
        <w:rPr>
          <w:rFonts w:ascii="Arial" w:hAnsi="Arial" w:cs="Arial"/>
          <w:sz w:val="22"/>
          <w:szCs w:val="22"/>
        </w:rPr>
        <w:t xml:space="preserve"> and current local safeguarding partnership procedures</w:t>
      </w:r>
    </w:p>
    <w:p w14:paraId="29F3F27D" w14:textId="77777777" w:rsidR="008B7504" w:rsidRDefault="008B7504" w:rsidP="007B2ECD">
      <w:pPr>
        <w:spacing w:line="360" w:lineRule="auto"/>
        <w:jc w:val="both"/>
        <w:rPr>
          <w:rFonts w:ascii="Arial" w:hAnsi="Arial" w:cs="Arial"/>
          <w:b/>
          <w:i/>
          <w:sz w:val="22"/>
          <w:szCs w:val="22"/>
        </w:rPr>
      </w:pPr>
    </w:p>
    <w:p w14:paraId="0BAD3281" w14:textId="77C05E70"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Responding to suspicions of abuse</w:t>
      </w:r>
    </w:p>
    <w:p w14:paraId="0E773E2E" w14:textId="77777777" w:rsidR="00A00177" w:rsidRPr="007B2ECD" w:rsidRDefault="00A00177">
      <w:pPr>
        <w:numPr>
          <w:ilvl w:val="0"/>
          <w:numId w:val="14"/>
        </w:numPr>
        <w:spacing w:line="360" w:lineRule="auto"/>
        <w:jc w:val="both"/>
        <w:rPr>
          <w:rFonts w:ascii="Arial" w:hAnsi="Arial" w:cs="Arial"/>
          <w:sz w:val="22"/>
          <w:szCs w:val="22"/>
        </w:rPr>
      </w:pPr>
      <w:r w:rsidRPr="007B2ECD">
        <w:rPr>
          <w:rFonts w:ascii="Arial" w:hAnsi="Arial" w:cs="Arial"/>
          <w:sz w:val="22"/>
          <w:szCs w:val="22"/>
        </w:rPr>
        <w:t>We acknowledge that abuse of children can take different forms - physical, emotional, and sexual, as well as neglect.</w:t>
      </w:r>
    </w:p>
    <w:p w14:paraId="60AD5158" w14:textId="36F2AFF9" w:rsidR="007E5C45" w:rsidRDefault="007E5C45">
      <w:pPr>
        <w:numPr>
          <w:ilvl w:val="0"/>
          <w:numId w:val="31"/>
        </w:numPr>
        <w:spacing w:before="120" w:after="120" w:line="360" w:lineRule="auto"/>
        <w:ind w:left="357" w:hanging="357"/>
        <w:rPr>
          <w:rFonts w:ascii="Arial" w:hAnsi="Arial" w:cs="Arial"/>
          <w:sz w:val="22"/>
          <w:szCs w:val="22"/>
        </w:rPr>
      </w:pPr>
      <w:r w:rsidRPr="00D76CF2">
        <w:rPr>
          <w:rFonts w:ascii="Arial" w:hAnsi="Arial" w:cs="Arial"/>
          <w:sz w:val="22"/>
          <w:szCs w:val="22"/>
        </w:rPr>
        <w:t>The ‘designated person’ and the ‘designated officer’ ensure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14:paraId="1755ACE4" w14:textId="217BE5DE" w:rsidR="00E106AB" w:rsidRPr="00E106AB" w:rsidRDefault="00E106AB">
      <w:pPr>
        <w:numPr>
          <w:ilvl w:val="0"/>
          <w:numId w:val="31"/>
        </w:numPr>
        <w:spacing w:before="120" w:after="120" w:line="360" w:lineRule="auto"/>
        <w:rPr>
          <w:rFonts w:ascii="Arial" w:hAnsi="Arial" w:cs="Arial"/>
          <w:sz w:val="22"/>
          <w:szCs w:val="22"/>
        </w:rPr>
      </w:pPr>
      <w:r w:rsidRPr="00E106AB">
        <w:rPr>
          <w:rFonts w:ascii="Arial" w:hAnsi="Arial" w:cs="Arial"/>
          <w:sz w:val="22"/>
          <w:szCs w:val="22"/>
        </w:rPr>
        <w:t xml:space="preserve">Procedures take account of diversity and inclusion issues to promote equal treatment of children and their families and that take account of factors that affect children that arise from inequalities of race, gender, disability, language, religion, sexual orientation, or culture. </w:t>
      </w:r>
    </w:p>
    <w:p w14:paraId="741692AE" w14:textId="7B7466BE" w:rsidR="007E5C45" w:rsidRPr="00D76CF2" w:rsidRDefault="007E5C45">
      <w:pPr>
        <w:pStyle w:val="ListParagraph"/>
        <w:numPr>
          <w:ilvl w:val="0"/>
          <w:numId w:val="31"/>
        </w:numPr>
        <w:spacing w:before="120" w:after="120" w:line="360" w:lineRule="auto"/>
        <w:contextualSpacing w:val="0"/>
        <w:rPr>
          <w:rFonts w:ascii="Arial" w:hAnsi="Arial" w:cs="Arial"/>
          <w:b/>
          <w:sz w:val="22"/>
          <w:szCs w:val="22"/>
        </w:rPr>
      </w:pPr>
      <w:r w:rsidRPr="00D76CF2">
        <w:rPr>
          <w:rFonts w:ascii="Arial" w:hAnsi="Arial" w:cs="Arial"/>
          <w:sz w:val="22"/>
          <w:szCs w:val="22"/>
        </w:rPr>
        <w:t>The ‘designated person’ and the ‘designated officer’ ensure that staff are aware and receive training in social factors affecting children’s vulnerability including</w:t>
      </w:r>
      <w:r w:rsidR="00C31D82">
        <w:rPr>
          <w:rFonts w:ascii="Arial" w:hAnsi="Arial" w:cs="Arial"/>
          <w:sz w:val="22"/>
          <w:szCs w:val="22"/>
        </w:rPr>
        <w:t xml:space="preserve"> </w:t>
      </w:r>
      <w:r w:rsidR="00C31D82" w:rsidRPr="00C31D82">
        <w:rPr>
          <w:rFonts w:ascii="Arial" w:hAnsi="Arial" w:cs="Arial"/>
          <w:sz w:val="22"/>
          <w:szCs w:val="22"/>
        </w:rPr>
        <w:t>but not limited to:</w:t>
      </w:r>
    </w:p>
    <w:p w14:paraId="210604C4" w14:textId="77777777" w:rsidR="007E5C45" w:rsidRPr="00D76CF2"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t>social exclusion</w:t>
      </w:r>
    </w:p>
    <w:p w14:paraId="7EF187E0" w14:textId="77777777" w:rsidR="007E5C45" w:rsidRPr="00D76CF2"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t>domestic violence and controlling or coercive behaviour</w:t>
      </w:r>
    </w:p>
    <w:p w14:paraId="12F690D1" w14:textId="77777777" w:rsidR="007E5C45" w:rsidRPr="00D76CF2"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t>mental Illness</w:t>
      </w:r>
    </w:p>
    <w:p w14:paraId="181E5FE5" w14:textId="77777777" w:rsidR="007E5C45" w:rsidRPr="00D76CF2"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t>drug and alcohol abuse (substance misuse)</w:t>
      </w:r>
    </w:p>
    <w:p w14:paraId="60518FFC" w14:textId="5FBE083C" w:rsidR="007E5C45" w:rsidRPr="00D76CF2"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t>parental</w:t>
      </w:r>
      <w:r w:rsidR="00984E1A">
        <w:rPr>
          <w:rFonts w:ascii="Arial" w:hAnsi="Arial" w:cs="Arial"/>
          <w:sz w:val="22"/>
          <w:szCs w:val="22"/>
        </w:rPr>
        <w:t>/carer</w:t>
      </w:r>
      <w:r w:rsidRPr="00D76CF2">
        <w:rPr>
          <w:rFonts w:ascii="Arial" w:hAnsi="Arial" w:cs="Arial"/>
          <w:sz w:val="22"/>
          <w:szCs w:val="22"/>
        </w:rPr>
        <w:t xml:space="preserve"> learning disability</w:t>
      </w:r>
    </w:p>
    <w:p w14:paraId="16EB6C7A" w14:textId="389AB829" w:rsidR="007E5C45" w:rsidRDefault="007E5C45">
      <w:pPr>
        <w:pStyle w:val="ListParagraph"/>
        <w:numPr>
          <w:ilvl w:val="0"/>
          <w:numId w:val="32"/>
        </w:numPr>
        <w:spacing w:before="120" w:after="120" w:line="360" w:lineRule="auto"/>
        <w:contextualSpacing w:val="0"/>
        <w:rPr>
          <w:rFonts w:ascii="Arial" w:hAnsi="Arial" w:cs="Arial"/>
          <w:sz w:val="22"/>
          <w:szCs w:val="22"/>
        </w:rPr>
      </w:pPr>
      <w:r w:rsidRPr="00D76CF2">
        <w:rPr>
          <w:rFonts w:ascii="Arial" w:hAnsi="Arial" w:cs="Arial"/>
          <w:sz w:val="22"/>
          <w:szCs w:val="22"/>
        </w:rPr>
        <w:lastRenderedPageBreak/>
        <w:t>radicalisation</w:t>
      </w:r>
    </w:p>
    <w:p w14:paraId="56AC2968" w14:textId="5FD1CC1B" w:rsidR="006439BF" w:rsidRDefault="006439BF">
      <w:pPr>
        <w:pStyle w:val="ListParagraph"/>
        <w:numPr>
          <w:ilvl w:val="0"/>
          <w:numId w:val="33"/>
        </w:numPr>
        <w:spacing w:before="120" w:after="120" w:line="360" w:lineRule="auto"/>
        <w:rPr>
          <w:rFonts w:ascii="Arial" w:hAnsi="Arial" w:cs="Arial"/>
          <w:b/>
          <w:sz w:val="22"/>
          <w:szCs w:val="22"/>
        </w:rPr>
      </w:pPr>
      <w:r>
        <w:rPr>
          <w:rFonts w:ascii="Arial" w:hAnsi="Arial" w:cs="Arial"/>
          <w:sz w:val="22"/>
          <w:szCs w:val="22"/>
        </w:rPr>
        <w:t>The ‘designated person’ and the ‘designated officer’ ensure</w:t>
      </w:r>
      <w:r w:rsidR="00C44DC8">
        <w:rPr>
          <w:rFonts w:ascii="Arial" w:hAnsi="Arial" w:cs="Arial"/>
          <w:sz w:val="22"/>
          <w:szCs w:val="22"/>
        </w:rPr>
        <w:t>s</w:t>
      </w:r>
      <w:r w:rsidR="00CC6640">
        <w:rPr>
          <w:rFonts w:ascii="Arial" w:hAnsi="Arial" w:cs="Arial"/>
          <w:sz w:val="22"/>
          <w:szCs w:val="22"/>
        </w:rPr>
        <w:t xml:space="preserve"> </w:t>
      </w:r>
      <w:r>
        <w:rPr>
          <w:rFonts w:ascii="Arial" w:hAnsi="Arial" w:cs="Arial"/>
          <w:sz w:val="22"/>
          <w:szCs w:val="22"/>
        </w:rPr>
        <w:t>that staff are aware and receive training in other ways that children may suffer significant harm and stay up to date with relevant contextual safeguarding matters:</w:t>
      </w:r>
    </w:p>
    <w:p w14:paraId="25BD6867" w14:textId="77777777" w:rsidR="006439BF" w:rsidRDefault="006439BF">
      <w:pPr>
        <w:pStyle w:val="ListParagraph"/>
        <w:numPr>
          <w:ilvl w:val="0"/>
          <w:numId w:val="34"/>
        </w:numPr>
        <w:spacing w:before="120" w:after="120" w:line="360" w:lineRule="auto"/>
        <w:rPr>
          <w:rFonts w:ascii="Arial" w:hAnsi="Arial" w:cs="Arial"/>
          <w:b/>
          <w:sz w:val="22"/>
          <w:szCs w:val="22"/>
        </w:rPr>
      </w:pPr>
      <w:r>
        <w:rPr>
          <w:rFonts w:ascii="Arial" w:hAnsi="Arial" w:cs="Arial"/>
          <w:sz w:val="22"/>
          <w:szCs w:val="22"/>
        </w:rPr>
        <w:t>abuse of disabled children</w:t>
      </w:r>
    </w:p>
    <w:p w14:paraId="6E5B074A" w14:textId="77777777" w:rsidR="006439BF" w:rsidRDefault="006439BF">
      <w:pPr>
        <w:pStyle w:val="ListParagraph"/>
        <w:numPr>
          <w:ilvl w:val="0"/>
          <w:numId w:val="34"/>
        </w:numPr>
        <w:spacing w:before="120" w:after="120" w:line="360" w:lineRule="auto"/>
        <w:rPr>
          <w:rFonts w:ascii="Arial" w:hAnsi="Arial" w:cs="Arial"/>
          <w:b/>
          <w:sz w:val="22"/>
          <w:szCs w:val="22"/>
        </w:rPr>
      </w:pPr>
      <w:r>
        <w:rPr>
          <w:rFonts w:ascii="Arial" w:hAnsi="Arial" w:cs="Arial"/>
          <w:sz w:val="22"/>
          <w:szCs w:val="22"/>
        </w:rPr>
        <w:t>fabricated or induced illness</w:t>
      </w:r>
    </w:p>
    <w:p w14:paraId="353393DA" w14:textId="77777777" w:rsidR="006439BF" w:rsidRDefault="006439BF">
      <w:pPr>
        <w:pStyle w:val="ListParagraph"/>
        <w:numPr>
          <w:ilvl w:val="0"/>
          <w:numId w:val="34"/>
        </w:numPr>
        <w:spacing w:before="120" w:after="120" w:line="360" w:lineRule="auto"/>
        <w:rPr>
          <w:rFonts w:ascii="Arial" w:hAnsi="Arial" w:cs="Arial"/>
          <w:b/>
          <w:sz w:val="22"/>
          <w:szCs w:val="22"/>
        </w:rPr>
      </w:pPr>
      <w:r>
        <w:rPr>
          <w:rFonts w:ascii="Arial" w:hAnsi="Arial" w:cs="Arial"/>
          <w:sz w:val="22"/>
          <w:szCs w:val="22"/>
        </w:rPr>
        <w:t>child abuse linked to spirit possession</w:t>
      </w:r>
    </w:p>
    <w:p w14:paraId="16BBD050" w14:textId="77777777" w:rsidR="006439BF" w:rsidRDefault="006439BF">
      <w:pPr>
        <w:pStyle w:val="ListParagraph"/>
        <w:numPr>
          <w:ilvl w:val="0"/>
          <w:numId w:val="34"/>
        </w:numPr>
        <w:spacing w:before="120" w:after="120" w:line="360" w:lineRule="auto"/>
        <w:rPr>
          <w:rFonts w:ascii="Arial" w:hAnsi="Arial" w:cs="Arial"/>
          <w:b/>
          <w:sz w:val="22"/>
          <w:szCs w:val="22"/>
        </w:rPr>
      </w:pPr>
      <w:r>
        <w:rPr>
          <w:rFonts w:ascii="Arial" w:hAnsi="Arial" w:cs="Arial"/>
          <w:sz w:val="22"/>
          <w:szCs w:val="22"/>
        </w:rPr>
        <w:t>sexually exploited children</w:t>
      </w:r>
    </w:p>
    <w:p w14:paraId="3E3356CB" w14:textId="77777777" w:rsidR="006439BF" w:rsidRDefault="006439BF">
      <w:pPr>
        <w:pStyle w:val="ListParagraph"/>
        <w:numPr>
          <w:ilvl w:val="0"/>
          <w:numId w:val="34"/>
        </w:numPr>
        <w:spacing w:before="120" w:after="120" w:line="360" w:lineRule="auto"/>
        <w:rPr>
          <w:rFonts w:ascii="Arial" w:hAnsi="Arial" w:cs="Arial"/>
          <w:b/>
          <w:sz w:val="22"/>
          <w:szCs w:val="22"/>
        </w:rPr>
      </w:pPr>
      <w:r>
        <w:rPr>
          <w:rFonts w:ascii="Arial" w:hAnsi="Arial" w:cs="Arial"/>
          <w:sz w:val="22"/>
          <w:szCs w:val="22"/>
        </w:rPr>
        <w:t>children who are trafficked and/or exploited</w:t>
      </w:r>
    </w:p>
    <w:p w14:paraId="52957965" w14:textId="77777777" w:rsidR="006439BF" w:rsidRDefault="006439BF">
      <w:pPr>
        <w:pStyle w:val="ListParagraph"/>
        <w:numPr>
          <w:ilvl w:val="0"/>
          <w:numId w:val="34"/>
        </w:numPr>
        <w:spacing w:before="120" w:after="120" w:line="360" w:lineRule="auto"/>
        <w:rPr>
          <w:rFonts w:ascii="Arial" w:hAnsi="Arial" w:cs="Arial"/>
          <w:sz w:val="22"/>
          <w:szCs w:val="22"/>
        </w:rPr>
      </w:pPr>
      <w:r>
        <w:rPr>
          <w:rFonts w:ascii="Arial" w:hAnsi="Arial" w:cs="Arial"/>
          <w:sz w:val="22"/>
          <w:szCs w:val="22"/>
        </w:rPr>
        <w:t xml:space="preserve">female genital mutilation </w:t>
      </w:r>
    </w:p>
    <w:p w14:paraId="4B5EF4C1" w14:textId="77777777" w:rsidR="006439BF" w:rsidRDefault="006439BF">
      <w:pPr>
        <w:pStyle w:val="ListParagraph"/>
        <w:numPr>
          <w:ilvl w:val="0"/>
          <w:numId w:val="34"/>
        </w:numPr>
        <w:spacing w:before="120" w:after="120" w:line="360" w:lineRule="auto"/>
        <w:rPr>
          <w:rFonts w:ascii="Arial" w:hAnsi="Arial" w:cs="Arial"/>
          <w:sz w:val="22"/>
          <w:szCs w:val="22"/>
        </w:rPr>
      </w:pPr>
      <w:r>
        <w:rPr>
          <w:rFonts w:ascii="Arial" w:hAnsi="Arial" w:cs="Arial"/>
          <w:sz w:val="22"/>
          <w:szCs w:val="22"/>
        </w:rPr>
        <w:t>extra-familial abuse and threats</w:t>
      </w:r>
    </w:p>
    <w:p w14:paraId="2297DF21" w14:textId="2324F538" w:rsidR="000C43FF" w:rsidRPr="006439BF" w:rsidRDefault="006439BF">
      <w:pPr>
        <w:pStyle w:val="ListParagraph"/>
        <w:numPr>
          <w:ilvl w:val="0"/>
          <w:numId w:val="34"/>
        </w:numPr>
        <w:spacing w:before="120" w:after="120" w:line="360" w:lineRule="auto"/>
        <w:rPr>
          <w:rFonts w:ascii="Arial" w:hAnsi="Arial" w:cs="Arial"/>
          <w:sz w:val="22"/>
          <w:szCs w:val="22"/>
        </w:rPr>
      </w:pPr>
      <w:r>
        <w:rPr>
          <w:rFonts w:ascii="Arial" w:hAnsi="Arial" w:cs="Arial"/>
          <w:sz w:val="22"/>
          <w:szCs w:val="22"/>
        </w:rPr>
        <w:t>children involved in violent offending, with gangs and county lines.</w:t>
      </w:r>
    </w:p>
    <w:p w14:paraId="02F3A8E9" w14:textId="77777777" w:rsidR="00A977AE" w:rsidRPr="007B2ECD" w:rsidRDefault="00A00177">
      <w:pPr>
        <w:numPr>
          <w:ilvl w:val="0"/>
          <w:numId w:val="14"/>
        </w:numPr>
        <w:spacing w:line="360" w:lineRule="auto"/>
        <w:jc w:val="both"/>
        <w:rPr>
          <w:rFonts w:ascii="Arial" w:hAnsi="Arial" w:cs="Arial"/>
          <w:sz w:val="22"/>
          <w:szCs w:val="22"/>
        </w:rPr>
      </w:pPr>
      <w:r w:rsidRPr="007B2ECD">
        <w:rPr>
          <w:rFonts w:ascii="Arial" w:hAnsi="Arial" w:cs="Arial"/>
          <w:sz w:val="22"/>
          <w:szCs w:val="22"/>
        </w:rPr>
        <w:t>When children are suffering from physical, sexual or emotional abuse, or may be experiencing neglect, this may be demonstrated through</w:t>
      </w:r>
      <w:r w:rsidR="00A977AE" w:rsidRPr="007B2ECD">
        <w:rPr>
          <w:rFonts w:ascii="Arial" w:hAnsi="Arial" w:cs="Arial"/>
          <w:sz w:val="22"/>
          <w:szCs w:val="22"/>
        </w:rPr>
        <w:t>:</w:t>
      </w:r>
    </w:p>
    <w:p w14:paraId="58A3AF56" w14:textId="77777777" w:rsidR="00CA63D7" w:rsidRPr="007B2ECD" w:rsidRDefault="00CA63D7">
      <w:pPr>
        <w:numPr>
          <w:ilvl w:val="0"/>
          <w:numId w:val="13"/>
        </w:numPr>
        <w:spacing w:line="360" w:lineRule="auto"/>
        <w:jc w:val="both"/>
        <w:rPr>
          <w:rFonts w:ascii="Arial" w:hAnsi="Arial" w:cs="Arial"/>
          <w:sz w:val="22"/>
          <w:szCs w:val="22"/>
        </w:rPr>
      </w:pPr>
      <w:r w:rsidRPr="007B2ECD">
        <w:rPr>
          <w:rFonts w:ascii="Arial" w:hAnsi="Arial" w:cs="Arial"/>
          <w:sz w:val="22"/>
          <w:szCs w:val="22"/>
        </w:rPr>
        <w:t>significant changes in their behaviour</w:t>
      </w:r>
      <w:r w:rsidR="005C3B36" w:rsidRPr="007B2ECD">
        <w:rPr>
          <w:rFonts w:ascii="Arial" w:hAnsi="Arial" w:cs="Arial"/>
          <w:sz w:val="22"/>
          <w:szCs w:val="22"/>
        </w:rPr>
        <w:t>;</w:t>
      </w:r>
    </w:p>
    <w:p w14:paraId="1A8A5508" w14:textId="77777777" w:rsidR="00CA63D7" w:rsidRPr="007B2ECD" w:rsidRDefault="00CA63D7">
      <w:pPr>
        <w:numPr>
          <w:ilvl w:val="0"/>
          <w:numId w:val="13"/>
        </w:numPr>
        <w:spacing w:line="360" w:lineRule="auto"/>
        <w:jc w:val="both"/>
        <w:rPr>
          <w:rFonts w:ascii="Arial" w:hAnsi="Arial" w:cs="Arial"/>
          <w:sz w:val="22"/>
          <w:szCs w:val="22"/>
        </w:rPr>
      </w:pPr>
      <w:r w:rsidRPr="007B2ECD">
        <w:rPr>
          <w:rFonts w:ascii="Arial" w:hAnsi="Arial" w:cs="Arial"/>
          <w:sz w:val="22"/>
          <w:szCs w:val="22"/>
        </w:rPr>
        <w:t>deterioration in their general well-being;</w:t>
      </w:r>
    </w:p>
    <w:p w14:paraId="47ECD5C5" w14:textId="77777777" w:rsidR="00CA63D7" w:rsidRPr="007B2ECD" w:rsidRDefault="00A977AE">
      <w:pPr>
        <w:numPr>
          <w:ilvl w:val="0"/>
          <w:numId w:val="13"/>
        </w:numPr>
        <w:spacing w:line="360" w:lineRule="auto"/>
        <w:jc w:val="both"/>
        <w:rPr>
          <w:rFonts w:ascii="Arial" w:hAnsi="Arial" w:cs="Arial"/>
          <w:sz w:val="22"/>
          <w:szCs w:val="22"/>
        </w:rPr>
      </w:pPr>
      <w:r w:rsidRPr="007B2ECD">
        <w:rPr>
          <w:rFonts w:ascii="Arial" w:hAnsi="Arial" w:cs="Arial"/>
          <w:sz w:val="22"/>
          <w:szCs w:val="22"/>
        </w:rPr>
        <w:t>their comments which may give cause for concern, or</w:t>
      </w:r>
      <w:r w:rsidR="00A00177" w:rsidRPr="007B2ECD">
        <w:rPr>
          <w:rFonts w:ascii="Arial" w:hAnsi="Arial" w:cs="Arial"/>
          <w:sz w:val="22"/>
          <w:szCs w:val="22"/>
        </w:rPr>
        <w:t xml:space="preserve"> the things they say (direct or indirect disclosure)</w:t>
      </w:r>
      <w:r w:rsidR="00CA63D7" w:rsidRPr="007B2ECD">
        <w:rPr>
          <w:rFonts w:ascii="Arial" w:hAnsi="Arial" w:cs="Arial"/>
          <w:sz w:val="22"/>
          <w:szCs w:val="22"/>
        </w:rPr>
        <w:t>;</w:t>
      </w:r>
    </w:p>
    <w:p w14:paraId="63D1B371" w14:textId="77777777" w:rsidR="00A00177" w:rsidRPr="007B2ECD" w:rsidRDefault="00A00177">
      <w:pPr>
        <w:numPr>
          <w:ilvl w:val="0"/>
          <w:numId w:val="13"/>
        </w:numPr>
        <w:spacing w:line="360" w:lineRule="auto"/>
        <w:jc w:val="both"/>
        <w:rPr>
          <w:rFonts w:ascii="Arial" w:hAnsi="Arial" w:cs="Arial"/>
          <w:sz w:val="22"/>
          <w:szCs w:val="22"/>
        </w:rPr>
      </w:pPr>
      <w:r w:rsidRPr="007B2ECD">
        <w:rPr>
          <w:rFonts w:ascii="Arial" w:hAnsi="Arial" w:cs="Arial"/>
          <w:sz w:val="22"/>
          <w:szCs w:val="22"/>
        </w:rPr>
        <w:t xml:space="preserve">changes in their appearance, </w:t>
      </w:r>
      <w:r w:rsidR="00CA63D7" w:rsidRPr="007B2ECD">
        <w:rPr>
          <w:rFonts w:ascii="Arial" w:hAnsi="Arial" w:cs="Arial"/>
          <w:sz w:val="22"/>
          <w:szCs w:val="22"/>
        </w:rPr>
        <w:t>their behaviour, or their play;</w:t>
      </w:r>
    </w:p>
    <w:p w14:paraId="7EDDDDD3" w14:textId="77777777" w:rsidR="00CA63D7" w:rsidRPr="007B2ECD" w:rsidRDefault="00CA63D7">
      <w:pPr>
        <w:numPr>
          <w:ilvl w:val="0"/>
          <w:numId w:val="13"/>
        </w:numPr>
        <w:spacing w:line="360" w:lineRule="auto"/>
        <w:jc w:val="both"/>
        <w:rPr>
          <w:rFonts w:ascii="Arial" w:hAnsi="Arial" w:cs="Arial"/>
          <w:sz w:val="22"/>
          <w:szCs w:val="22"/>
        </w:rPr>
      </w:pPr>
      <w:r w:rsidRPr="007B2ECD">
        <w:rPr>
          <w:rFonts w:ascii="Arial" w:hAnsi="Arial" w:cs="Arial"/>
          <w:sz w:val="22"/>
          <w:szCs w:val="22"/>
        </w:rPr>
        <w:t>unexplained bruising, marks or signs of possible abuse or neglect;</w:t>
      </w:r>
      <w:r w:rsidR="005C3B36" w:rsidRPr="007B2ECD">
        <w:rPr>
          <w:rFonts w:ascii="Arial" w:hAnsi="Arial" w:cs="Arial"/>
          <w:sz w:val="22"/>
          <w:szCs w:val="22"/>
        </w:rPr>
        <w:t xml:space="preserve"> and</w:t>
      </w:r>
    </w:p>
    <w:p w14:paraId="2093D773" w14:textId="35ACBC39" w:rsidR="009E003F" w:rsidRDefault="00CA63D7">
      <w:pPr>
        <w:numPr>
          <w:ilvl w:val="0"/>
          <w:numId w:val="13"/>
        </w:numPr>
        <w:spacing w:line="360" w:lineRule="auto"/>
        <w:jc w:val="both"/>
        <w:rPr>
          <w:rFonts w:ascii="Arial" w:hAnsi="Arial" w:cs="Arial"/>
          <w:sz w:val="22"/>
          <w:szCs w:val="22"/>
        </w:rPr>
      </w:pPr>
      <w:r w:rsidRPr="007B2ECD">
        <w:rPr>
          <w:rFonts w:ascii="Arial" w:hAnsi="Arial" w:cs="Arial"/>
          <w:sz w:val="22"/>
          <w:szCs w:val="22"/>
        </w:rPr>
        <w:t>any reason to suspect neglect or abuse outside the setting</w:t>
      </w:r>
      <w:r w:rsidR="005C3B36" w:rsidRPr="007B2ECD">
        <w:rPr>
          <w:rFonts w:ascii="Arial" w:hAnsi="Arial" w:cs="Arial"/>
          <w:sz w:val="22"/>
          <w:szCs w:val="22"/>
        </w:rPr>
        <w:t>.</w:t>
      </w:r>
    </w:p>
    <w:p w14:paraId="0348DC9C" w14:textId="77777777" w:rsidR="0076022F" w:rsidRDefault="007D26F4">
      <w:pPr>
        <w:pStyle w:val="ListParagraph"/>
        <w:numPr>
          <w:ilvl w:val="0"/>
          <w:numId w:val="28"/>
        </w:numPr>
        <w:spacing w:before="120" w:after="120" w:line="360" w:lineRule="auto"/>
        <w:rPr>
          <w:rFonts w:ascii="Arial" w:hAnsi="Arial" w:cs="Arial"/>
          <w:sz w:val="22"/>
          <w:szCs w:val="22"/>
        </w:rPr>
      </w:pPr>
      <w:r w:rsidRPr="0076022F">
        <w:rPr>
          <w:rFonts w:ascii="Arial" w:hAnsi="Arial" w:cs="Arial"/>
          <w:sz w:val="22"/>
          <w:szCs w:val="22"/>
        </w:rPr>
        <w:t>There are procedures in place to ensure staff recognise children and families who may benefit from early help and can respond appropriately using local early help processes and Designated persons should ensure all staff understand how to identify and respond to families who may need early help.</w:t>
      </w:r>
    </w:p>
    <w:p w14:paraId="01E8A357" w14:textId="76E3F1C4" w:rsidR="00F75C38" w:rsidRDefault="00F75C38">
      <w:pPr>
        <w:pStyle w:val="ListParagraph"/>
        <w:numPr>
          <w:ilvl w:val="0"/>
          <w:numId w:val="28"/>
        </w:numPr>
        <w:spacing w:before="120" w:after="120" w:line="360" w:lineRule="auto"/>
        <w:rPr>
          <w:rFonts w:ascii="Arial" w:hAnsi="Arial" w:cs="Arial"/>
          <w:sz w:val="22"/>
          <w:szCs w:val="22"/>
        </w:rPr>
      </w:pPr>
      <w:r w:rsidRPr="0076022F">
        <w:rPr>
          <w:rFonts w:ascii="Arial" w:hAnsi="Arial" w:cs="Arial"/>
          <w:sz w:val="22"/>
          <w:szCs w:val="22"/>
        </w:rPr>
        <w:t>We understand that we should refer a child who meets the s17 Children Act 1989 child in need definition to local authority children’s social work services</w:t>
      </w:r>
      <w:r w:rsidR="00475930">
        <w:rPr>
          <w:rFonts w:ascii="Arial" w:hAnsi="Arial" w:cs="Arial"/>
          <w:sz w:val="22"/>
          <w:szCs w:val="22"/>
        </w:rPr>
        <w:t>.</w:t>
      </w:r>
    </w:p>
    <w:p w14:paraId="21BEDDDF" w14:textId="7F572EDD" w:rsidR="00475930" w:rsidRPr="00475930" w:rsidRDefault="00475930">
      <w:pPr>
        <w:pStyle w:val="ListParagraph"/>
        <w:numPr>
          <w:ilvl w:val="0"/>
          <w:numId w:val="28"/>
        </w:numPr>
        <w:spacing w:before="120" w:after="120" w:line="360" w:lineRule="auto"/>
        <w:contextualSpacing w:val="0"/>
        <w:rPr>
          <w:rFonts w:ascii="Arial" w:hAnsi="Arial" w:cs="Arial"/>
          <w:sz w:val="22"/>
          <w:szCs w:val="22"/>
        </w:rPr>
      </w:pPr>
      <w:r w:rsidRPr="00475930">
        <w:rPr>
          <w:rFonts w:ascii="Arial" w:hAnsi="Arial" w:cs="Arial"/>
          <w:sz w:val="22"/>
          <w:szCs w:val="22"/>
        </w:rPr>
        <w:t>There are procedures in place for reporting possible abuse of a vulnerable adult in the setting.</w:t>
      </w:r>
    </w:p>
    <w:p w14:paraId="3EBDB6FE" w14:textId="2D301A1A" w:rsidR="00F75C38" w:rsidRPr="00F75C38" w:rsidRDefault="00F75C38">
      <w:pPr>
        <w:numPr>
          <w:ilvl w:val="0"/>
          <w:numId w:val="28"/>
        </w:numPr>
        <w:spacing w:line="360" w:lineRule="auto"/>
        <w:ind w:left="426" w:hanging="426"/>
        <w:rPr>
          <w:rFonts w:ascii="Arial" w:hAnsi="Arial" w:cs="Arial"/>
          <w:sz w:val="22"/>
          <w:szCs w:val="22"/>
        </w:rPr>
      </w:pPr>
      <w:r w:rsidRPr="00F75C38">
        <w:rPr>
          <w:rFonts w:ascii="Arial" w:hAnsi="Arial" w:cs="Arial"/>
          <w:sz w:val="22"/>
          <w:szCs w:val="22"/>
        </w:rPr>
        <w:t>We understand that we should refer any child who may be at risk of significant harm to local authority children’s</w:t>
      </w:r>
      <w:r w:rsidR="00953CC7">
        <w:rPr>
          <w:rFonts w:ascii="Arial" w:hAnsi="Arial" w:cs="Arial"/>
          <w:sz w:val="22"/>
          <w:szCs w:val="22"/>
        </w:rPr>
        <w:t xml:space="preserve"> </w:t>
      </w:r>
      <w:r w:rsidRPr="00F75C38">
        <w:rPr>
          <w:rFonts w:ascii="Arial" w:hAnsi="Arial" w:cs="Arial"/>
          <w:sz w:val="22"/>
          <w:szCs w:val="22"/>
        </w:rPr>
        <w:t>s</w:t>
      </w:r>
      <w:r w:rsidR="000F6F9A">
        <w:rPr>
          <w:rFonts w:ascii="Arial" w:hAnsi="Arial" w:cs="Arial"/>
          <w:sz w:val="22"/>
          <w:szCs w:val="22"/>
        </w:rPr>
        <w:t>ocial care team</w:t>
      </w:r>
      <w:r w:rsidRPr="00F75C38">
        <w:rPr>
          <w:rFonts w:ascii="Arial" w:hAnsi="Arial" w:cs="Arial"/>
          <w:sz w:val="22"/>
          <w:szCs w:val="22"/>
        </w:rPr>
        <w:t>.</w:t>
      </w:r>
    </w:p>
    <w:p w14:paraId="62BD0A8D" w14:textId="28161E8F" w:rsidR="009E003F" w:rsidRPr="00F75C38" w:rsidRDefault="009E003F">
      <w:pPr>
        <w:numPr>
          <w:ilvl w:val="0"/>
          <w:numId w:val="12"/>
        </w:numPr>
        <w:spacing w:line="360" w:lineRule="auto"/>
        <w:jc w:val="both"/>
        <w:rPr>
          <w:rFonts w:ascii="Arial" w:hAnsi="Arial" w:cs="Arial"/>
          <w:sz w:val="22"/>
          <w:szCs w:val="22"/>
        </w:rPr>
      </w:pPr>
      <w:r w:rsidRPr="00F75C38">
        <w:rPr>
          <w:rFonts w:ascii="Arial" w:hAnsi="Arial" w:cs="Arial"/>
          <w:sz w:val="22"/>
          <w:szCs w:val="22"/>
        </w:rPr>
        <w:t>We are</w:t>
      </w:r>
      <w:r w:rsidR="003F680F" w:rsidRPr="00F75C38">
        <w:rPr>
          <w:rFonts w:ascii="Arial" w:hAnsi="Arial" w:cs="Arial"/>
          <w:sz w:val="22"/>
          <w:szCs w:val="22"/>
        </w:rPr>
        <w:t xml:space="preserve"> </w:t>
      </w:r>
      <w:r w:rsidRPr="00F75C38">
        <w:rPr>
          <w:rFonts w:ascii="Arial" w:hAnsi="Arial" w:cs="Arial"/>
          <w:sz w:val="22"/>
          <w:szCs w:val="22"/>
        </w:rPr>
        <w:t>aware of the ‘hidden harm’ agenda concerning parents</w:t>
      </w:r>
      <w:r w:rsidR="009536F8">
        <w:rPr>
          <w:rFonts w:ascii="Arial" w:hAnsi="Arial" w:cs="Arial"/>
          <w:sz w:val="22"/>
          <w:szCs w:val="22"/>
        </w:rPr>
        <w:t>/carers</w:t>
      </w:r>
      <w:r w:rsidRPr="00F75C38">
        <w:rPr>
          <w:rFonts w:ascii="Arial" w:hAnsi="Arial" w:cs="Arial"/>
          <w:sz w:val="22"/>
          <w:szCs w:val="22"/>
        </w:rPr>
        <w:t xml:space="preserve"> with drug and alcohol problems and consider other factors affecting parental capacity and risk, such as social exclusion, domestic violence, radicalisation, mental or physical illness and parent’s</w:t>
      </w:r>
      <w:r w:rsidR="009536F8">
        <w:rPr>
          <w:rFonts w:ascii="Arial" w:hAnsi="Arial" w:cs="Arial"/>
          <w:sz w:val="22"/>
          <w:szCs w:val="22"/>
        </w:rPr>
        <w:t>/carers</w:t>
      </w:r>
      <w:r w:rsidRPr="00F75C38">
        <w:rPr>
          <w:rFonts w:ascii="Arial" w:hAnsi="Arial" w:cs="Arial"/>
          <w:sz w:val="22"/>
          <w:szCs w:val="22"/>
        </w:rPr>
        <w:t xml:space="preserve"> learning disability.</w:t>
      </w:r>
    </w:p>
    <w:p w14:paraId="094AB0C5" w14:textId="77777777" w:rsidR="003F680F" w:rsidRPr="00DE568A" w:rsidRDefault="003F680F">
      <w:pPr>
        <w:numPr>
          <w:ilvl w:val="0"/>
          <w:numId w:val="12"/>
        </w:numPr>
        <w:spacing w:line="360" w:lineRule="auto"/>
        <w:jc w:val="both"/>
        <w:rPr>
          <w:rFonts w:ascii="Arial" w:hAnsi="Arial" w:cs="Arial"/>
          <w:sz w:val="22"/>
          <w:szCs w:val="22"/>
        </w:rPr>
      </w:pPr>
      <w:r w:rsidRPr="00DE568A">
        <w:rPr>
          <w:rFonts w:ascii="Arial" w:hAnsi="Arial" w:cs="Arial"/>
          <w:sz w:val="22"/>
          <w:szCs w:val="22"/>
        </w:rPr>
        <w:t>We are aware that children’s vulnerability is potentially increased when they are privately fostered and when we know that a child is being cared for under a private fostering arrangement, we inform our local authority children’s social care team.</w:t>
      </w:r>
    </w:p>
    <w:p w14:paraId="116C3E7A" w14:textId="2D9E1350" w:rsidR="003F680F" w:rsidRPr="00DE568A" w:rsidRDefault="003F680F">
      <w:pPr>
        <w:numPr>
          <w:ilvl w:val="0"/>
          <w:numId w:val="12"/>
        </w:numPr>
        <w:spacing w:line="360" w:lineRule="auto"/>
        <w:jc w:val="both"/>
        <w:rPr>
          <w:rFonts w:ascii="Arial" w:hAnsi="Arial" w:cs="Arial"/>
          <w:sz w:val="22"/>
          <w:szCs w:val="22"/>
        </w:rPr>
      </w:pPr>
      <w:r w:rsidRPr="00DE568A">
        <w:rPr>
          <w:rFonts w:ascii="Arial" w:hAnsi="Arial" w:cs="Arial"/>
          <w:sz w:val="22"/>
          <w:szCs w:val="22"/>
        </w:rPr>
        <w:t>We are prepared to take action if we have concerns about the welfare of a child who fails to arrive at a session when expected. The designated person will take immediate action to contact the child’s parent</w:t>
      </w:r>
      <w:r w:rsidR="00DB31F6">
        <w:rPr>
          <w:rFonts w:ascii="Arial" w:hAnsi="Arial" w:cs="Arial"/>
          <w:sz w:val="22"/>
          <w:szCs w:val="22"/>
        </w:rPr>
        <w:t>/carer</w:t>
      </w:r>
      <w:r w:rsidRPr="00DE568A">
        <w:rPr>
          <w:rFonts w:ascii="Arial" w:hAnsi="Arial" w:cs="Arial"/>
          <w:sz w:val="22"/>
          <w:szCs w:val="22"/>
        </w:rPr>
        <w:t xml:space="preserve"> to seek an explanation for the child’s absence and be assured that the child is safe and well. If no contact is made with the child’s parents</w:t>
      </w:r>
      <w:r w:rsidR="00DB31F6">
        <w:rPr>
          <w:rFonts w:ascii="Arial" w:hAnsi="Arial" w:cs="Arial"/>
          <w:sz w:val="22"/>
          <w:szCs w:val="22"/>
        </w:rPr>
        <w:t>/carers</w:t>
      </w:r>
      <w:r w:rsidRPr="00DE568A">
        <w:rPr>
          <w:rFonts w:ascii="Arial" w:hAnsi="Arial" w:cs="Arial"/>
          <w:sz w:val="22"/>
          <w:szCs w:val="22"/>
        </w:rPr>
        <w:t xml:space="preserve"> and the designated person has reason to believe that the child is at risk of significant harm, the relevant professionals are contacted immediately and </w:t>
      </w:r>
      <w:r w:rsidR="002F4B4D">
        <w:rPr>
          <w:rFonts w:ascii="Arial" w:hAnsi="Arial" w:cs="Arial"/>
          <w:sz w:val="22"/>
          <w:szCs w:val="22"/>
        </w:rPr>
        <w:t>LSP’S</w:t>
      </w:r>
      <w:r w:rsidRPr="00DE568A">
        <w:rPr>
          <w:rFonts w:ascii="Arial" w:hAnsi="Arial" w:cs="Arial"/>
          <w:sz w:val="22"/>
          <w:szCs w:val="22"/>
        </w:rPr>
        <w:t xml:space="preserve"> procedures are </w:t>
      </w:r>
      <w:r w:rsidRPr="00DE568A">
        <w:rPr>
          <w:rFonts w:ascii="Arial" w:hAnsi="Arial" w:cs="Arial"/>
          <w:sz w:val="22"/>
          <w:szCs w:val="22"/>
        </w:rPr>
        <w:lastRenderedPageBreak/>
        <w:t xml:space="preserve">followed. If the child has current involvement with social care the social worker is notified on the day of the unexplained absence. </w:t>
      </w:r>
    </w:p>
    <w:p w14:paraId="00A577AF" w14:textId="77777777" w:rsidR="003F680F" w:rsidRPr="007B2ECD" w:rsidRDefault="003F680F">
      <w:pPr>
        <w:numPr>
          <w:ilvl w:val="0"/>
          <w:numId w:val="21"/>
        </w:numPr>
        <w:spacing w:line="360" w:lineRule="auto"/>
        <w:jc w:val="both"/>
        <w:rPr>
          <w:rFonts w:ascii="Arial" w:hAnsi="Arial" w:cs="Arial"/>
          <w:sz w:val="22"/>
          <w:szCs w:val="22"/>
        </w:rPr>
      </w:pPr>
      <w:r w:rsidRPr="007B2ECD">
        <w:rPr>
          <w:rFonts w:ascii="Arial" w:hAnsi="Arial" w:cs="Arial"/>
          <w:sz w:val="22"/>
          <w:szCs w:val="22"/>
        </w:rPr>
        <w:t>We are aware of other factors that affect children’s vulnerability that may affect, or may have affected, children and young people using our provision, such as abuse of children who have special educational needs and/or disabilities; fabricated or induced illness; child abuse linked to beliefs in spirit possession; sexual exploitation of children, including through internet abuse; Female Genital Mutilation and radicalisation or extremism.</w:t>
      </w:r>
    </w:p>
    <w:p w14:paraId="66ED323D" w14:textId="5A1D80FB" w:rsidR="003F680F" w:rsidRPr="00DE568A" w:rsidRDefault="003F680F">
      <w:pPr>
        <w:numPr>
          <w:ilvl w:val="0"/>
          <w:numId w:val="21"/>
        </w:numPr>
        <w:spacing w:line="360" w:lineRule="auto"/>
        <w:jc w:val="both"/>
        <w:rPr>
          <w:rFonts w:ascii="Arial" w:hAnsi="Arial" w:cs="Arial"/>
          <w:sz w:val="22"/>
          <w:szCs w:val="22"/>
        </w:rPr>
      </w:pPr>
      <w:r w:rsidRPr="00DE568A">
        <w:rPr>
          <w:rFonts w:ascii="Arial" w:hAnsi="Arial" w:cs="Arial"/>
          <w:sz w:val="22"/>
          <w:szCs w:val="22"/>
        </w:rPr>
        <w:t xml:space="preserve">In relation to radicalisation and extremism, we follow the Prevent Duty guidance for England and Wales published by the Home Office and </w:t>
      </w:r>
      <w:r w:rsidR="002F4B4D">
        <w:rPr>
          <w:rFonts w:ascii="Arial" w:hAnsi="Arial" w:cs="Arial"/>
          <w:sz w:val="22"/>
          <w:szCs w:val="22"/>
        </w:rPr>
        <w:t>LSP’S</w:t>
      </w:r>
      <w:r w:rsidRPr="00DE568A">
        <w:rPr>
          <w:rFonts w:ascii="Arial" w:hAnsi="Arial" w:cs="Arial"/>
          <w:sz w:val="22"/>
          <w:szCs w:val="22"/>
        </w:rPr>
        <w:t xml:space="preserve"> procedures on responding to radicalisation.</w:t>
      </w:r>
    </w:p>
    <w:p w14:paraId="1B76DA57" w14:textId="77777777" w:rsidR="00AF3E1D" w:rsidRDefault="003F680F">
      <w:pPr>
        <w:numPr>
          <w:ilvl w:val="0"/>
          <w:numId w:val="21"/>
        </w:numPr>
        <w:spacing w:line="360" w:lineRule="auto"/>
        <w:jc w:val="both"/>
        <w:rPr>
          <w:rFonts w:ascii="Arial" w:hAnsi="Arial" w:cs="Arial"/>
          <w:sz w:val="22"/>
          <w:szCs w:val="22"/>
        </w:rPr>
      </w:pPr>
      <w:r w:rsidRPr="00DE568A">
        <w:rPr>
          <w:rFonts w:ascii="Arial" w:hAnsi="Arial" w:cs="Arial"/>
          <w:sz w:val="22"/>
          <w:szCs w:val="22"/>
        </w:rPr>
        <w:t>The designated person completes online Channel training, online Prevent training and WRAP training where available to ensure they are familiar with the local protocol and procedures for responding to concerns about radicalisation.</w:t>
      </w:r>
    </w:p>
    <w:p w14:paraId="13266ECC" w14:textId="2607FCB8" w:rsidR="00AF3E1D" w:rsidRPr="00AF3E1D" w:rsidRDefault="00AF3E1D" w:rsidP="00AF3E1D">
      <w:pPr>
        <w:spacing w:line="360" w:lineRule="auto"/>
        <w:jc w:val="both"/>
        <w:rPr>
          <w:rFonts w:ascii="Arial" w:hAnsi="Arial" w:cs="Arial"/>
          <w:sz w:val="22"/>
          <w:szCs w:val="22"/>
        </w:rPr>
      </w:pPr>
      <w:r w:rsidRPr="00AF3E1D">
        <w:rPr>
          <w:rFonts w:ascii="Arial" w:hAnsi="Arial" w:cs="Arial"/>
          <w:b/>
          <w:sz w:val="22"/>
          <w:szCs w:val="22"/>
        </w:rPr>
        <w:t xml:space="preserve">Children and young people vulnerable to extremism or radicalisation </w:t>
      </w:r>
    </w:p>
    <w:p w14:paraId="447532F8" w14:textId="77777777" w:rsidR="00AF3E1D" w:rsidRPr="00AF3E1D" w:rsidRDefault="00AF3E1D" w:rsidP="00AF3E1D">
      <w:pPr>
        <w:tabs>
          <w:tab w:val="left" w:pos="996"/>
        </w:tabs>
        <w:spacing w:before="120" w:after="120" w:line="360" w:lineRule="auto"/>
        <w:rPr>
          <w:rFonts w:ascii="Arial" w:hAnsi="Arial" w:cs="Arial"/>
          <w:sz w:val="22"/>
          <w:szCs w:val="22"/>
        </w:rPr>
      </w:pPr>
      <w:r w:rsidRPr="00AF3E1D">
        <w:rPr>
          <w:rFonts w:ascii="Arial" w:hAnsi="Arial" w:cs="Arial"/>
          <w:sz w:val="22"/>
          <w:szCs w:val="22"/>
        </w:rPr>
        <w:t>Early years settings, schools and local authorities have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w:t>
      </w:r>
      <w:r w:rsidRPr="00AF3E1D">
        <w:rPr>
          <w:rFonts w:ascii="Arial" w:hAnsi="Arial" w:cs="Arial"/>
          <w:color w:val="F7CAAC"/>
          <w:sz w:val="22"/>
          <w:szCs w:val="22"/>
        </w:rPr>
        <w:t xml:space="preserve"> </w:t>
      </w:r>
    </w:p>
    <w:p w14:paraId="5F312A09" w14:textId="77777777" w:rsidR="00AF3E1D" w:rsidRPr="00AF3E1D" w:rsidRDefault="00AF3E1D" w:rsidP="00AF3E1D">
      <w:pPr>
        <w:tabs>
          <w:tab w:val="left" w:pos="996"/>
        </w:tabs>
        <w:spacing w:before="120" w:after="120" w:line="360" w:lineRule="auto"/>
        <w:rPr>
          <w:rFonts w:ascii="Arial" w:hAnsi="Arial" w:cs="Arial"/>
          <w:sz w:val="22"/>
          <w:szCs w:val="22"/>
        </w:rPr>
      </w:pPr>
      <w:r w:rsidRPr="00AF3E1D">
        <w:rPr>
          <w:rFonts w:ascii="Arial" w:hAnsi="Arial" w:cs="Arial"/>
          <w:sz w:val="22"/>
          <w:szCs w:val="22"/>
        </w:rPr>
        <w:t xml:space="preserve">There are potential safeguarding implications for children and young people who have close or extended family or friendship networks linked to involvement in extremism or terrorism. </w:t>
      </w:r>
    </w:p>
    <w:p w14:paraId="7C268238" w14:textId="77777777" w:rsidR="00AF3E1D" w:rsidRPr="00AF3E1D" w:rsidRDefault="00AF3E1D">
      <w:pPr>
        <w:pStyle w:val="ListParagraph"/>
        <w:numPr>
          <w:ilvl w:val="0"/>
          <w:numId w:val="40"/>
        </w:numPr>
        <w:tabs>
          <w:tab w:val="left" w:pos="996"/>
        </w:tabs>
        <w:spacing w:before="120" w:after="120" w:line="360" w:lineRule="auto"/>
        <w:rPr>
          <w:rFonts w:ascii="Arial" w:hAnsi="Arial" w:cs="Arial"/>
          <w:sz w:val="22"/>
          <w:szCs w:val="22"/>
        </w:rPr>
      </w:pPr>
      <w:r w:rsidRPr="00AF3E1D">
        <w:rPr>
          <w:rFonts w:ascii="Arial" w:hAnsi="Arial" w:cs="Arial"/>
          <w:sz w:val="22"/>
          <w:szCs w:val="22"/>
        </w:rPr>
        <w:t>The designated person is required to familiarise themselves with LSP procedures, as well as online guidance including:</w:t>
      </w:r>
    </w:p>
    <w:p w14:paraId="6C5E8E36" w14:textId="77777777" w:rsidR="00AF3E1D" w:rsidRPr="00AF3E1D" w:rsidRDefault="00AF3E1D">
      <w:pPr>
        <w:pStyle w:val="ColorfulList-Accent12"/>
        <w:numPr>
          <w:ilvl w:val="0"/>
          <w:numId w:val="41"/>
        </w:numPr>
        <w:tabs>
          <w:tab w:val="left" w:pos="996"/>
        </w:tabs>
        <w:spacing w:before="120" w:after="120" w:line="360" w:lineRule="auto"/>
        <w:rPr>
          <w:rFonts w:cs="Arial"/>
          <w:szCs w:val="22"/>
        </w:rPr>
      </w:pPr>
      <w:r w:rsidRPr="00AF3E1D">
        <w:rPr>
          <w:rFonts w:cs="Arial"/>
          <w:szCs w:val="22"/>
        </w:rPr>
        <w:t xml:space="preserve">Channel Duty guidance: Protecting people vulnerable to being drawn into terrorism </w:t>
      </w:r>
      <w:hyperlink r:id="rId8" w:history="1">
        <w:r w:rsidRPr="00AF3E1D">
          <w:rPr>
            <w:rStyle w:val="Hyperlink"/>
            <w:rFonts w:cs="Arial"/>
            <w:szCs w:val="22"/>
          </w:rPr>
          <w:t>www.gov.uk/government/publications/channel-and-prevent-multi-agency-panel-pmap-guidance</w:t>
        </w:r>
      </w:hyperlink>
    </w:p>
    <w:p w14:paraId="02828ECE" w14:textId="77777777" w:rsidR="00AF3E1D" w:rsidRPr="00AF3E1D" w:rsidRDefault="00AF3E1D">
      <w:pPr>
        <w:pStyle w:val="ColorfulList-Accent12"/>
        <w:numPr>
          <w:ilvl w:val="0"/>
          <w:numId w:val="41"/>
        </w:numPr>
        <w:tabs>
          <w:tab w:val="left" w:pos="996"/>
        </w:tabs>
        <w:spacing w:before="120" w:after="120" w:line="360" w:lineRule="auto"/>
        <w:rPr>
          <w:rFonts w:cs="Arial"/>
          <w:szCs w:val="22"/>
        </w:rPr>
      </w:pPr>
      <w:r w:rsidRPr="00AF3E1D">
        <w:rPr>
          <w:rFonts w:cs="Arial"/>
          <w:szCs w:val="22"/>
        </w:rPr>
        <w:t xml:space="preserve">Prevent Strategy (HMG 2011) </w:t>
      </w:r>
      <w:hyperlink r:id="rId9" w:history="1">
        <w:r w:rsidRPr="00AF3E1D">
          <w:rPr>
            <w:rStyle w:val="Hyperlink"/>
            <w:rFonts w:cs="Arial"/>
            <w:szCs w:val="22"/>
          </w:rPr>
          <w:t>www.gov.uk/government/publications/prevent-strategy-2011</w:t>
        </w:r>
      </w:hyperlink>
    </w:p>
    <w:p w14:paraId="65AD1893" w14:textId="77777777" w:rsidR="00AF3E1D" w:rsidRPr="00AF3E1D" w:rsidRDefault="00AF3E1D">
      <w:pPr>
        <w:pStyle w:val="ColorfulList-Accent12"/>
        <w:numPr>
          <w:ilvl w:val="0"/>
          <w:numId w:val="40"/>
        </w:numPr>
        <w:tabs>
          <w:tab w:val="left" w:pos="996"/>
        </w:tabs>
        <w:spacing w:before="120" w:after="120" w:line="360" w:lineRule="auto"/>
        <w:rPr>
          <w:rFonts w:cs="Arial"/>
          <w:szCs w:val="22"/>
        </w:rPr>
      </w:pPr>
      <w:r w:rsidRPr="00AF3E1D">
        <w:rPr>
          <w:rFonts w:cs="Arial"/>
          <w:szCs w:val="22"/>
        </w:rPr>
        <w:t xml:space="preserve">The prevent duty: for schools and childcare providers </w:t>
      </w:r>
      <w:hyperlink r:id="rId10" w:history="1">
        <w:r w:rsidRPr="00AF3E1D">
          <w:rPr>
            <w:rStyle w:val="Hyperlink"/>
            <w:rFonts w:cs="Arial"/>
            <w:szCs w:val="22"/>
          </w:rPr>
          <w:t>www.gov.uk/government/publications/protecting-children-from-radicalisation-the-prevent-duty</w:t>
        </w:r>
      </w:hyperlink>
    </w:p>
    <w:p w14:paraId="3C94B1E5" w14:textId="77777777" w:rsidR="00AF3E1D" w:rsidRPr="00AF3E1D" w:rsidRDefault="00AF3E1D">
      <w:pPr>
        <w:pStyle w:val="ColorfulList-Accent12"/>
        <w:numPr>
          <w:ilvl w:val="0"/>
          <w:numId w:val="40"/>
        </w:numPr>
        <w:tabs>
          <w:tab w:val="left" w:pos="996"/>
        </w:tabs>
        <w:spacing w:before="120" w:after="120" w:line="360" w:lineRule="auto"/>
        <w:rPr>
          <w:rFonts w:cs="Arial"/>
          <w:szCs w:val="22"/>
        </w:rPr>
      </w:pPr>
      <w:r w:rsidRPr="00AF3E1D">
        <w:rPr>
          <w:rFonts w:cs="Arial"/>
          <w:szCs w:val="22"/>
        </w:rPr>
        <w:t>The designated person should follow LSP guidance in relation to how to respond to concerns regarding extremism and ensure that staff know how to identify and raise any concerns in relation to this with them.</w:t>
      </w:r>
    </w:p>
    <w:p w14:paraId="2F797DA7" w14:textId="77777777" w:rsidR="00AF3E1D" w:rsidRPr="00AF3E1D" w:rsidRDefault="00AF3E1D">
      <w:pPr>
        <w:pStyle w:val="ListParagraph"/>
        <w:numPr>
          <w:ilvl w:val="0"/>
          <w:numId w:val="40"/>
        </w:numPr>
        <w:tabs>
          <w:tab w:val="left" w:pos="996"/>
        </w:tabs>
        <w:spacing w:before="120" w:after="120" w:line="360" w:lineRule="auto"/>
        <w:rPr>
          <w:rFonts w:ascii="Arial" w:hAnsi="Arial" w:cs="Arial"/>
          <w:sz w:val="22"/>
          <w:szCs w:val="22"/>
        </w:rPr>
      </w:pPr>
      <w:r w:rsidRPr="00AF3E1D">
        <w:rPr>
          <w:rFonts w:ascii="Arial" w:hAnsi="Arial" w:cs="Arial"/>
          <w:sz w:val="22"/>
          <w:szCs w:val="22"/>
        </w:rPr>
        <w:t>The designated person must know how to refer concerns about risks of extremism/radicalisation to their LSP safeguarding team or the Channel panel, as appropriate.</w:t>
      </w:r>
    </w:p>
    <w:p w14:paraId="62D632E0" w14:textId="77777777" w:rsidR="00AF3E1D" w:rsidRPr="00AF3E1D" w:rsidRDefault="00AF3E1D">
      <w:pPr>
        <w:pStyle w:val="ListParagraph"/>
        <w:numPr>
          <w:ilvl w:val="0"/>
          <w:numId w:val="40"/>
        </w:numPr>
        <w:tabs>
          <w:tab w:val="left" w:pos="996"/>
        </w:tabs>
        <w:spacing w:before="120" w:after="120" w:line="360" w:lineRule="auto"/>
        <w:rPr>
          <w:rFonts w:ascii="Arial" w:hAnsi="Arial" w:cs="Arial"/>
          <w:i/>
          <w:sz w:val="22"/>
          <w:szCs w:val="22"/>
        </w:rPr>
      </w:pPr>
      <w:r w:rsidRPr="00AF3E1D">
        <w:rPr>
          <w:rFonts w:ascii="Arial" w:hAnsi="Arial" w:cs="Arial"/>
          <w:sz w:val="22"/>
          <w:szCs w:val="22"/>
        </w:rPr>
        <w:t>The designated person should also ensure that they and all other staff working with children and young people understand how to recognise that someone may be at risk of violent extremism.</w:t>
      </w:r>
    </w:p>
    <w:p w14:paraId="6F4652F6" w14:textId="530A4AD4" w:rsidR="00AF3E1D" w:rsidRPr="00F3180F" w:rsidRDefault="00AF3E1D">
      <w:pPr>
        <w:pStyle w:val="ListParagraph"/>
        <w:numPr>
          <w:ilvl w:val="0"/>
          <w:numId w:val="42"/>
        </w:numPr>
        <w:tabs>
          <w:tab w:val="left" w:pos="996"/>
        </w:tabs>
        <w:spacing w:before="120" w:after="120" w:line="360" w:lineRule="auto"/>
        <w:rPr>
          <w:rFonts w:ascii="Arial" w:hAnsi="Arial" w:cs="Arial"/>
          <w:sz w:val="22"/>
          <w:szCs w:val="22"/>
        </w:rPr>
      </w:pPr>
      <w:r w:rsidRPr="00F3180F">
        <w:rPr>
          <w:rFonts w:ascii="Arial" w:hAnsi="Arial" w:cs="Arial"/>
          <w:sz w:val="22"/>
          <w:szCs w:val="22"/>
        </w:rPr>
        <w:t xml:space="preserve">The designated person also ensures that all staff complete </w:t>
      </w:r>
      <w:r w:rsidR="00F3180F" w:rsidRPr="00F3180F">
        <w:rPr>
          <w:rFonts w:ascii="Arial" w:hAnsi="Arial" w:cs="Arial"/>
          <w:sz w:val="22"/>
          <w:szCs w:val="22"/>
        </w:rPr>
        <w:t>relevant</w:t>
      </w:r>
      <w:r w:rsidR="003E4626">
        <w:rPr>
          <w:rFonts w:ascii="Arial" w:hAnsi="Arial" w:cs="Arial"/>
          <w:sz w:val="22"/>
          <w:szCs w:val="22"/>
        </w:rPr>
        <w:t>.</w:t>
      </w:r>
    </w:p>
    <w:p w14:paraId="77E99DE7" w14:textId="77777777" w:rsidR="00AF3E1D" w:rsidRPr="00AF3E1D" w:rsidRDefault="00AF3E1D">
      <w:pPr>
        <w:pStyle w:val="ListParagraph"/>
        <w:numPr>
          <w:ilvl w:val="0"/>
          <w:numId w:val="42"/>
        </w:numPr>
        <w:tabs>
          <w:tab w:val="left" w:pos="996"/>
        </w:tabs>
        <w:spacing w:before="120" w:after="120" w:line="360" w:lineRule="auto"/>
        <w:rPr>
          <w:rFonts w:ascii="Arial" w:hAnsi="Arial" w:cs="Arial"/>
          <w:sz w:val="22"/>
          <w:szCs w:val="22"/>
        </w:rPr>
      </w:pPr>
      <w:r w:rsidRPr="00AF3E1D">
        <w:rPr>
          <w:rFonts w:ascii="Arial" w:hAnsi="Arial" w:cs="Arial"/>
          <w:sz w:val="22"/>
          <w:szCs w:val="22"/>
        </w:rPr>
        <w:t>The designated person should understand the perceived terrorism risks in relation to the area that they deliver services in.</w:t>
      </w:r>
    </w:p>
    <w:p w14:paraId="585B8E8B" w14:textId="77777777" w:rsidR="00AF3E1D" w:rsidRPr="00AF3E1D" w:rsidRDefault="00AF3E1D" w:rsidP="00AF3E1D">
      <w:pPr>
        <w:tabs>
          <w:tab w:val="left" w:pos="996"/>
        </w:tabs>
        <w:spacing w:before="120" w:after="120" w:line="360" w:lineRule="auto"/>
        <w:rPr>
          <w:rFonts w:ascii="Arial" w:hAnsi="Arial" w:cs="Arial"/>
          <w:b/>
          <w:sz w:val="22"/>
          <w:szCs w:val="22"/>
        </w:rPr>
      </w:pPr>
      <w:r w:rsidRPr="00AF3E1D">
        <w:rPr>
          <w:rFonts w:ascii="Arial" w:hAnsi="Arial" w:cs="Arial"/>
          <w:b/>
          <w:sz w:val="22"/>
          <w:szCs w:val="22"/>
        </w:rPr>
        <w:t>Parental consent for radicalisation referrals</w:t>
      </w:r>
    </w:p>
    <w:p w14:paraId="4B784C6D" w14:textId="77777777" w:rsidR="00AF3E1D" w:rsidRPr="00AF3E1D" w:rsidRDefault="00AF3E1D" w:rsidP="00AF3E1D">
      <w:pPr>
        <w:tabs>
          <w:tab w:val="left" w:pos="996"/>
        </w:tabs>
        <w:spacing w:before="120" w:after="120" w:line="360" w:lineRule="auto"/>
        <w:rPr>
          <w:rFonts w:ascii="Arial" w:hAnsi="Arial" w:cs="Arial"/>
          <w:sz w:val="22"/>
          <w:szCs w:val="22"/>
        </w:rPr>
      </w:pPr>
      <w:r w:rsidRPr="00AF3E1D">
        <w:rPr>
          <w:rFonts w:ascii="Arial" w:hAnsi="Arial" w:cs="Arial"/>
          <w:sz w:val="22"/>
          <w:szCs w:val="22"/>
        </w:rPr>
        <w:t xml:space="preserve">LSP procedures are followed in relation to whether parental consent is necessary prior to making a referral about a concern that a child or adult may be at risk of being drawn into terrorism. It is good practice to seek the </w:t>
      </w:r>
      <w:r w:rsidRPr="00AF3E1D">
        <w:rPr>
          <w:rFonts w:ascii="Arial" w:hAnsi="Arial" w:cs="Arial"/>
          <w:sz w:val="22"/>
          <w:szCs w:val="22"/>
        </w:rPr>
        <w:lastRenderedPageBreak/>
        <w:t xml:space="preserve">consent of the person, or for very young children, the consent of their parent/carer prior to making a referral, but it is </w:t>
      </w:r>
      <w:r w:rsidRPr="00AF3E1D">
        <w:rPr>
          <w:rFonts w:ascii="Arial" w:hAnsi="Arial" w:cs="Arial"/>
          <w:bCs/>
          <w:sz w:val="22"/>
          <w:szCs w:val="22"/>
        </w:rPr>
        <w:t>not a requirement</w:t>
      </w:r>
      <w:r w:rsidRPr="00AF3E1D">
        <w:rPr>
          <w:rFonts w:ascii="Arial" w:hAnsi="Arial" w:cs="Arial"/>
          <w:b/>
          <w:sz w:val="22"/>
          <w:szCs w:val="22"/>
        </w:rPr>
        <w:t xml:space="preserve"> </w:t>
      </w:r>
      <w:r w:rsidRPr="00AF3E1D">
        <w:rPr>
          <w:rFonts w:ascii="Arial" w:hAnsi="Arial" w:cs="Arial"/>
          <w:sz w:val="22"/>
          <w:szCs w:val="22"/>
        </w:rPr>
        <w:t>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or not consent should be sought on a case-by-case basis. Designated persons should be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6118DAF2" w14:textId="77777777" w:rsidR="00AF3E1D" w:rsidRPr="00AF3E1D" w:rsidRDefault="00AF3E1D" w:rsidP="00AF3E1D">
      <w:pPr>
        <w:tabs>
          <w:tab w:val="left" w:pos="996"/>
        </w:tabs>
        <w:spacing w:before="120" w:after="120" w:line="360" w:lineRule="auto"/>
        <w:rPr>
          <w:rFonts w:ascii="Arial" w:hAnsi="Arial" w:cs="Arial"/>
          <w:sz w:val="22"/>
          <w:szCs w:val="22"/>
        </w:rPr>
      </w:pPr>
      <w:r w:rsidRPr="00AF3E1D">
        <w:rPr>
          <w:rFonts w:ascii="Arial" w:hAnsi="Arial" w:cs="Arial"/>
          <w:bCs/>
          <w:sz w:val="22"/>
          <w:szCs w:val="22"/>
        </w:rPr>
        <w:t>Consent is required prior to any individual engaging</w:t>
      </w:r>
      <w:r w:rsidRPr="00AF3E1D">
        <w:rPr>
          <w:rFonts w:ascii="Arial" w:hAnsi="Arial" w:cs="Arial"/>
          <w:sz w:val="22"/>
          <w:szCs w:val="22"/>
        </w:rPr>
        <w:t xml:space="preserve"> with a Channel intervention. Consent is usually sought by Channel partners, but LSP procedures should be followed regarding this.</w:t>
      </w:r>
    </w:p>
    <w:p w14:paraId="11945E98" w14:textId="77777777" w:rsidR="00AF3E1D" w:rsidRPr="00AF3E1D" w:rsidRDefault="00AF3E1D" w:rsidP="00AF3E1D">
      <w:pPr>
        <w:tabs>
          <w:tab w:val="left" w:pos="996"/>
        </w:tabs>
        <w:spacing w:before="120" w:after="120" w:line="360" w:lineRule="auto"/>
        <w:rPr>
          <w:rFonts w:ascii="Arial" w:hAnsi="Arial" w:cs="Arial"/>
          <w:sz w:val="22"/>
          <w:szCs w:val="22"/>
        </w:rPr>
      </w:pPr>
      <w:r w:rsidRPr="00AF3E1D">
        <w:rPr>
          <w:rFonts w:ascii="Arial" w:hAnsi="Arial" w:cs="Arial"/>
          <w:sz w:val="22"/>
          <w:szCs w:val="22"/>
        </w:rPr>
        <w:t xml:space="preserve">If there is a concern that a person is already involved in terrorist activity this must be reported to the </w:t>
      </w:r>
      <w:r w:rsidRPr="00AF3E1D">
        <w:rPr>
          <w:rFonts w:ascii="Arial" w:hAnsi="Arial" w:cs="Arial"/>
          <w:sz w:val="22"/>
          <w:szCs w:val="22"/>
          <w:lang w:val="en-US"/>
        </w:rPr>
        <w:t>Anti-Terrorist Hot Line 0800 789 321-Text/phone 0800 0324 539</w:t>
      </w:r>
      <w:r w:rsidRPr="00AF3E1D">
        <w:rPr>
          <w:rFonts w:ascii="Arial" w:hAnsi="Arial" w:cs="Arial"/>
          <w:sz w:val="22"/>
          <w:szCs w:val="22"/>
        </w:rPr>
        <w:t xml:space="preserve">. </w:t>
      </w:r>
      <w:r w:rsidRPr="00AF3E1D">
        <w:rPr>
          <w:rFonts w:ascii="Arial" w:hAnsi="Arial" w:cs="Arial"/>
          <w:sz w:val="22"/>
          <w:szCs w:val="22"/>
          <w:lang w:val="en-US"/>
        </w:rPr>
        <w:t>Police can be contacted on 101.</w:t>
      </w:r>
    </w:p>
    <w:p w14:paraId="7B65F855" w14:textId="77777777" w:rsidR="00AF3E1D" w:rsidRPr="00DE568A" w:rsidRDefault="00AF3E1D" w:rsidP="00AF3E1D">
      <w:pPr>
        <w:spacing w:line="360" w:lineRule="auto"/>
        <w:jc w:val="both"/>
        <w:rPr>
          <w:rFonts w:ascii="Arial" w:hAnsi="Arial" w:cs="Arial"/>
          <w:sz w:val="22"/>
          <w:szCs w:val="22"/>
        </w:rPr>
      </w:pPr>
    </w:p>
    <w:p w14:paraId="74B5E4AC" w14:textId="212825FA" w:rsidR="003F680F" w:rsidRDefault="003F680F">
      <w:pPr>
        <w:numPr>
          <w:ilvl w:val="0"/>
          <w:numId w:val="22"/>
        </w:numPr>
        <w:spacing w:line="360" w:lineRule="auto"/>
        <w:jc w:val="both"/>
        <w:rPr>
          <w:rFonts w:ascii="Arial" w:hAnsi="Arial" w:cs="Arial"/>
          <w:sz w:val="22"/>
          <w:szCs w:val="22"/>
        </w:rPr>
      </w:pPr>
      <w:r w:rsidRPr="00DE568A">
        <w:rPr>
          <w:rFonts w:ascii="Arial" w:hAnsi="Arial" w:cs="Arial"/>
          <w:sz w:val="22"/>
          <w:szCs w:val="22"/>
        </w:rPr>
        <w:t>We are aware of the mandatory duty that applies to teachers, including early years practitioners, and health workers to report cases of Female Genital Mutilation to the police.</w:t>
      </w:r>
      <w:r w:rsidR="00DE568A" w:rsidRPr="00DE568A">
        <w:rPr>
          <w:rFonts w:ascii="Arial" w:hAnsi="Arial" w:cs="Arial"/>
          <w:sz w:val="22"/>
          <w:szCs w:val="22"/>
        </w:rPr>
        <w:t xml:space="preserve"> We are also aware that early years practitioners should follow local authority published safeguarding procedures to respond to FGM and other safeguarding issues, which involves contacting police if a crime of FGM has been or may be about to be committed.</w:t>
      </w:r>
    </w:p>
    <w:p w14:paraId="042033FC" w14:textId="77777777" w:rsidR="00D34D23" w:rsidRPr="00D34D23" w:rsidRDefault="00D34D23" w:rsidP="00D34D23">
      <w:pPr>
        <w:widowControl w:val="0"/>
        <w:tabs>
          <w:tab w:val="left" w:pos="220"/>
          <w:tab w:val="left" w:pos="720"/>
        </w:tabs>
        <w:autoSpaceDE w:val="0"/>
        <w:autoSpaceDN w:val="0"/>
        <w:adjustRightInd w:val="0"/>
        <w:spacing w:before="120" w:after="120" w:line="360" w:lineRule="auto"/>
        <w:rPr>
          <w:rStyle w:val="Hyperlink"/>
          <w:rFonts w:ascii="Arial" w:hAnsi="Arial" w:cs="Arial"/>
          <w:b/>
          <w:color w:val="auto"/>
          <w:sz w:val="22"/>
          <w:szCs w:val="22"/>
          <w:u w:val="none"/>
          <w:lang w:val="en-US"/>
        </w:rPr>
      </w:pPr>
      <w:r w:rsidRPr="00D34D23">
        <w:rPr>
          <w:rStyle w:val="Hyperlink"/>
          <w:rFonts w:ascii="Arial" w:hAnsi="Arial" w:cs="Arial"/>
          <w:b/>
          <w:color w:val="auto"/>
          <w:sz w:val="22"/>
          <w:szCs w:val="22"/>
          <w:u w:val="none"/>
          <w:lang w:val="en-US"/>
        </w:rPr>
        <w:t>Female genital mutilation (FGM)</w:t>
      </w:r>
    </w:p>
    <w:p w14:paraId="6276F5EE" w14:textId="77777777" w:rsidR="00D34D23" w:rsidRPr="00D34D23" w:rsidRDefault="00D34D23">
      <w:pPr>
        <w:pStyle w:val="ListParagraph"/>
        <w:numPr>
          <w:ilvl w:val="0"/>
          <w:numId w:val="22"/>
        </w:numPr>
        <w:spacing w:before="120" w:after="120" w:line="360" w:lineRule="auto"/>
        <w:rPr>
          <w:rStyle w:val="Hyperlink"/>
          <w:rFonts w:ascii="Arial" w:hAnsi="Arial" w:cs="Arial"/>
          <w:color w:val="auto"/>
          <w:sz w:val="22"/>
          <w:szCs w:val="22"/>
          <w:u w:val="none"/>
          <w:lang w:val="en-US"/>
        </w:rPr>
      </w:pPr>
      <w:r w:rsidRPr="00D34D23">
        <w:rPr>
          <w:rStyle w:val="Hyperlink"/>
          <w:rFonts w:ascii="Arial" w:hAnsi="Arial" w:cs="Arial"/>
          <w:color w:val="auto"/>
          <w:sz w:val="22"/>
          <w:szCs w:val="22"/>
          <w:u w:val="none"/>
          <w:lang w:val="en-US"/>
        </w:rPr>
        <w:t>Educators should be alert to symptoms that would indicate that FGM has occurred, or may be about to occur, and take appropriate safeguarding action. Designated persons should contact the police immediately as well as refer to children’s services local authority social work if they believe that FGM may be about to occur.</w:t>
      </w:r>
    </w:p>
    <w:p w14:paraId="08C58BD3" w14:textId="77777777" w:rsidR="00D34D23" w:rsidRPr="00D34D23" w:rsidRDefault="00D34D23">
      <w:pPr>
        <w:pStyle w:val="ListParagraph"/>
        <w:numPr>
          <w:ilvl w:val="0"/>
          <w:numId w:val="22"/>
        </w:numPr>
        <w:spacing w:before="120" w:after="120" w:line="360" w:lineRule="auto"/>
        <w:rPr>
          <w:rFonts w:ascii="Arial" w:eastAsia="Cambria" w:hAnsi="Arial" w:cs="Arial"/>
          <w:sz w:val="22"/>
          <w:szCs w:val="22"/>
        </w:rPr>
      </w:pPr>
      <w:r w:rsidRPr="00D34D23">
        <w:rPr>
          <w:rStyle w:val="Hyperlink"/>
          <w:rFonts w:ascii="Arial" w:hAnsi="Arial" w:cs="Arial"/>
          <w:color w:val="auto"/>
          <w:sz w:val="22"/>
          <w:szCs w:val="22"/>
          <w:u w:val="none"/>
          <w:lang w:val="en-US"/>
        </w:rPr>
        <w:t>It is illegal to undertake FGM or to assist anyone to enable them to practice FGM</w:t>
      </w:r>
      <w:r w:rsidRPr="00D34D23">
        <w:rPr>
          <w:rFonts w:ascii="Arial" w:eastAsia="Cambria" w:hAnsi="Arial" w:cs="Arial"/>
          <w:sz w:val="22"/>
          <w:szCs w:val="22"/>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LSCB guidance must be followed in relation to FGM, and the designated person is informed regarding specific risks relating to the culture and ethnicity of children who may be attending their setting and shares this knowledge with staff.</w:t>
      </w:r>
    </w:p>
    <w:p w14:paraId="1D91C165" w14:textId="77777777" w:rsidR="00D34D23" w:rsidRPr="00D34D23" w:rsidRDefault="00D34D23">
      <w:pPr>
        <w:pStyle w:val="ListParagraph"/>
        <w:numPr>
          <w:ilvl w:val="0"/>
          <w:numId w:val="22"/>
        </w:numPr>
        <w:spacing w:before="120" w:after="120" w:line="360" w:lineRule="auto"/>
        <w:rPr>
          <w:rFonts w:ascii="Arial" w:hAnsi="Arial" w:cs="Arial"/>
          <w:b/>
          <w:sz w:val="22"/>
          <w:szCs w:val="22"/>
        </w:rPr>
      </w:pPr>
      <w:r w:rsidRPr="00D34D23">
        <w:rPr>
          <w:rFonts w:ascii="Arial" w:hAnsi="Arial" w:cs="Arial"/>
          <w:bCs/>
          <w:sz w:val="22"/>
          <w:szCs w:val="22"/>
        </w:rPr>
        <w:t xml:space="preserve">Symptoms of FGM in very young girls may include </w:t>
      </w:r>
      <w:r w:rsidRPr="00D34D23">
        <w:rPr>
          <w:rFonts w:ascii="Arial" w:hAnsi="Arial" w:cs="Arial"/>
          <w:sz w:val="22"/>
          <w:szCs w:val="22"/>
        </w:rPr>
        <w:t>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7BB50BD1" w14:textId="77777777" w:rsidR="00D34D23" w:rsidRPr="00D34D23" w:rsidRDefault="00D34D23" w:rsidP="00D34D23">
      <w:pPr>
        <w:spacing w:before="120" w:after="120" w:line="360" w:lineRule="auto"/>
        <w:rPr>
          <w:rFonts w:ascii="Arial" w:hAnsi="Arial" w:cs="Arial"/>
          <w:b/>
          <w:sz w:val="22"/>
          <w:szCs w:val="22"/>
        </w:rPr>
      </w:pPr>
      <w:r w:rsidRPr="00D34D23">
        <w:rPr>
          <w:rFonts w:ascii="Arial" w:hAnsi="Arial" w:cs="Arial"/>
          <w:b/>
          <w:sz w:val="22"/>
          <w:szCs w:val="22"/>
        </w:rPr>
        <w:t>Further guidance</w:t>
      </w:r>
    </w:p>
    <w:p w14:paraId="6B933FBE" w14:textId="1457A483" w:rsidR="00D34D23" w:rsidRPr="00D34D23" w:rsidRDefault="00D34D23">
      <w:pPr>
        <w:pStyle w:val="ListParagraph"/>
        <w:numPr>
          <w:ilvl w:val="0"/>
          <w:numId w:val="13"/>
        </w:numPr>
        <w:spacing w:before="120" w:after="120" w:line="360" w:lineRule="auto"/>
        <w:rPr>
          <w:rStyle w:val="Hyperlink"/>
          <w:rFonts w:ascii="Arial" w:hAnsi="Arial" w:cs="Arial"/>
          <w:sz w:val="22"/>
          <w:szCs w:val="22"/>
          <w:lang w:eastAsia="en-US"/>
        </w:rPr>
      </w:pPr>
      <w:r w:rsidRPr="00D34D23">
        <w:rPr>
          <w:rFonts w:ascii="Arial" w:hAnsi="Arial" w:cs="Arial"/>
          <w:sz w:val="22"/>
          <w:szCs w:val="22"/>
        </w:rPr>
        <w:t xml:space="preserve">NSPCC 24-hour FGM helpline: 0800 028 3550 or email </w:t>
      </w:r>
      <w:hyperlink r:id="rId11" w:history="1">
        <w:r w:rsidRPr="00D34D23">
          <w:rPr>
            <w:rStyle w:val="Hyperlink"/>
            <w:rFonts w:ascii="Arial" w:hAnsi="Arial" w:cs="Arial"/>
            <w:sz w:val="22"/>
            <w:szCs w:val="22"/>
          </w:rPr>
          <w:t>fgmhelp@nspcc.org.uk</w:t>
        </w:r>
      </w:hyperlink>
    </w:p>
    <w:p w14:paraId="74091CE2" w14:textId="6F688ACD" w:rsidR="001724CC" w:rsidRPr="00D15637" w:rsidRDefault="00D34D23">
      <w:pPr>
        <w:pStyle w:val="ListParagraph"/>
        <w:numPr>
          <w:ilvl w:val="0"/>
          <w:numId w:val="13"/>
        </w:numPr>
        <w:spacing w:before="120" w:after="120" w:line="360" w:lineRule="auto"/>
        <w:rPr>
          <w:rFonts w:ascii="Arial" w:hAnsi="Arial" w:cs="Arial"/>
          <w:sz w:val="22"/>
          <w:szCs w:val="22"/>
        </w:rPr>
      </w:pPr>
      <w:r w:rsidRPr="00D34D23">
        <w:rPr>
          <w:rFonts w:ascii="Arial" w:hAnsi="Arial" w:cs="Arial"/>
          <w:sz w:val="22"/>
          <w:szCs w:val="22"/>
        </w:rPr>
        <w:lastRenderedPageBreak/>
        <w:t xml:space="preserve">Government help and advice: </w:t>
      </w:r>
      <w:hyperlink r:id="rId12" w:history="1">
        <w:r w:rsidRPr="00D34D23">
          <w:rPr>
            <w:rStyle w:val="Hyperlink"/>
            <w:rFonts w:ascii="Arial" w:hAnsi="Arial" w:cs="Arial"/>
            <w:sz w:val="22"/>
            <w:szCs w:val="22"/>
          </w:rPr>
          <w:t>www.gov.uk/female-genital-mutilation</w:t>
        </w:r>
      </w:hyperlink>
    </w:p>
    <w:p w14:paraId="011293A6" w14:textId="0C9DD2E1" w:rsidR="003F680F" w:rsidRDefault="003F680F">
      <w:pPr>
        <w:numPr>
          <w:ilvl w:val="0"/>
          <w:numId w:val="22"/>
        </w:numPr>
        <w:spacing w:line="360" w:lineRule="auto"/>
        <w:jc w:val="both"/>
        <w:rPr>
          <w:rFonts w:ascii="Arial" w:hAnsi="Arial" w:cs="Arial"/>
          <w:sz w:val="22"/>
          <w:szCs w:val="22"/>
        </w:rPr>
      </w:pPr>
      <w:r w:rsidRPr="007B2ECD">
        <w:rPr>
          <w:rFonts w:ascii="Arial" w:hAnsi="Arial" w:cs="Arial"/>
          <w:sz w:val="22"/>
          <w:szCs w:val="22"/>
        </w:rPr>
        <w:t xml:space="preserve">We also make ourselves aware that some children and young people are affected by gang activity, by complex, multiple or organised abuse, through forced marriage or </w:t>
      </w:r>
      <w:r w:rsidR="00E40E0B" w:rsidRPr="007B2ECD">
        <w:rPr>
          <w:rFonts w:ascii="Arial" w:hAnsi="Arial" w:cs="Arial"/>
          <w:sz w:val="22"/>
          <w:szCs w:val="22"/>
        </w:rPr>
        <w:t>honour-based</w:t>
      </w:r>
      <w:r w:rsidRPr="007B2ECD">
        <w:rPr>
          <w:rFonts w:ascii="Arial" w:hAnsi="Arial" w:cs="Arial"/>
          <w:sz w:val="22"/>
          <w:szCs w:val="22"/>
        </w:rPr>
        <w:t xml:space="preserve"> violence or may be victims of child trafficking. While this may be less likely to affect young children in our care, we may become aware of any of these factors affecting older children and young people who we may come into contact with.</w:t>
      </w:r>
    </w:p>
    <w:p w14:paraId="1DAFC075" w14:textId="2FC95DF3" w:rsidR="00DE568A" w:rsidRPr="00221F05" w:rsidRDefault="00DE568A">
      <w:pPr>
        <w:numPr>
          <w:ilvl w:val="0"/>
          <w:numId w:val="22"/>
        </w:numPr>
        <w:spacing w:line="360" w:lineRule="auto"/>
        <w:rPr>
          <w:rFonts w:ascii="Arial" w:hAnsi="Arial"/>
          <w:sz w:val="22"/>
          <w:szCs w:val="22"/>
        </w:rPr>
      </w:pPr>
      <w:r w:rsidRPr="00221F05">
        <w:rPr>
          <w:rFonts w:ascii="Arial" w:hAnsi="Arial"/>
          <w:sz w:val="22"/>
          <w:szCs w:val="22"/>
        </w:rPr>
        <w:t>If we become concerned that a child may be a victim of modern slavery or human trafficking we will refer to the National Referral Mechanism, as soon as possible and refer and/or seek advice to the local authority children’s social work service and/or police.</w:t>
      </w:r>
    </w:p>
    <w:p w14:paraId="5B25EDF2" w14:textId="361DC8BB" w:rsidR="00DE568A" w:rsidRDefault="00DE568A">
      <w:pPr>
        <w:numPr>
          <w:ilvl w:val="0"/>
          <w:numId w:val="22"/>
        </w:numPr>
        <w:spacing w:line="360" w:lineRule="auto"/>
        <w:rPr>
          <w:rFonts w:ascii="Arial" w:hAnsi="Arial"/>
          <w:sz w:val="22"/>
          <w:szCs w:val="22"/>
        </w:rPr>
      </w:pPr>
      <w:r w:rsidRPr="00221F05">
        <w:rPr>
          <w:rFonts w:ascii="Arial" w:hAnsi="Arial"/>
          <w:sz w:val="22"/>
          <w:szCs w:val="22"/>
        </w:rPr>
        <w:t>We will be alert to the threats children may face from outside their families, such as that posed by organised crime groups such as county lines and child sexual exploitation, online use and from within peer groups and the wider community.</w:t>
      </w:r>
    </w:p>
    <w:p w14:paraId="3421D76D" w14:textId="1711CE30" w:rsidR="00275E70" w:rsidRPr="0058279E" w:rsidRDefault="00275E70" w:rsidP="0058279E">
      <w:pPr>
        <w:pStyle w:val="ColorfulList-Accent12"/>
        <w:spacing w:before="120" w:after="120" w:line="360" w:lineRule="auto"/>
        <w:ind w:left="0"/>
        <w:rPr>
          <w:rFonts w:cs="Arial"/>
          <w:b/>
          <w:szCs w:val="22"/>
        </w:rPr>
      </w:pPr>
      <w:r w:rsidRPr="0058279E">
        <w:rPr>
          <w:rFonts w:cs="Arial"/>
          <w:b/>
          <w:szCs w:val="22"/>
        </w:rPr>
        <w:t>Concerns about children affected by gang activity/serious youth violence</w:t>
      </w:r>
    </w:p>
    <w:p w14:paraId="31D3B69D" w14:textId="21C1F38E" w:rsidR="00275E70" w:rsidRDefault="00275E70">
      <w:pPr>
        <w:pStyle w:val="ListParagraph"/>
        <w:numPr>
          <w:ilvl w:val="0"/>
          <w:numId w:val="22"/>
        </w:numPr>
        <w:tabs>
          <w:tab w:val="left" w:pos="996"/>
        </w:tabs>
        <w:spacing w:before="120" w:after="120" w:line="360" w:lineRule="auto"/>
        <w:rPr>
          <w:rFonts w:ascii="Arial" w:hAnsi="Arial" w:cs="Arial"/>
          <w:sz w:val="22"/>
          <w:szCs w:val="22"/>
        </w:rPr>
      </w:pPr>
      <w:r w:rsidRPr="0058279E">
        <w:rPr>
          <w:rFonts w:ascii="Arial" w:hAnsi="Arial" w:cs="Arial"/>
          <w:sz w:val="22"/>
          <w:szCs w:val="22"/>
        </w:rPr>
        <w:t>Educators should be aware that children can be put at risk by gang activity, both through participation in and as victims of gang violence. Whilst very young children will be very unlikely to become involved in gang activity they may potentially be put at risk by the involvement of others in their household in gangs, such as an adult sibling or a parent/carer. Designated persons should be familiar with their LSP guidance and procedures in relation to safeguarding children affected by gang activity and ensure this is followed where relevant.</w:t>
      </w:r>
    </w:p>
    <w:p w14:paraId="179E5DF6" w14:textId="77777777" w:rsidR="006E2B06" w:rsidRPr="006E2B06" w:rsidRDefault="006E2B06" w:rsidP="006E2B06">
      <w:pPr>
        <w:spacing w:before="120" w:after="120" w:line="360" w:lineRule="auto"/>
        <w:rPr>
          <w:rFonts w:ascii="Arial" w:hAnsi="Arial" w:cs="Arial"/>
          <w:b/>
          <w:sz w:val="22"/>
          <w:szCs w:val="22"/>
        </w:rPr>
      </w:pPr>
      <w:r w:rsidRPr="006E2B06">
        <w:rPr>
          <w:rFonts w:ascii="Arial" w:hAnsi="Arial" w:cs="Arial"/>
          <w:b/>
          <w:sz w:val="22"/>
          <w:szCs w:val="22"/>
        </w:rPr>
        <w:t>Forced marriage/Honour based violence</w:t>
      </w:r>
    </w:p>
    <w:p w14:paraId="31876682" w14:textId="77777777" w:rsidR="006E2B06" w:rsidRPr="006E2B06" w:rsidRDefault="006E2B06" w:rsidP="006E2B06">
      <w:pPr>
        <w:tabs>
          <w:tab w:val="left" w:pos="996"/>
        </w:tabs>
        <w:spacing w:before="120" w:after="120" w:line="360" w:lineRule="auto"/>
        <w:rPr>
          <w:rFonts w:ascii="Arial" w:hAnsi="Arial" w:cs="Arial"/>
          <w:sz w:val="22"/>
          <w:szCs w:val="22"/>
        </w:rPr>
      </w:pPr>
      <w:r w:rsidRPr="006E2B06">
        <w:rPr>
          <w:rFonts w:ascii="Arial" w:hAnsi="Arial" w:cs="Arial"/>
          <w:sz w:val="22"/>
          <w:szCs w:val="22"/>
        </w:rPr>
        <w:t xml:space="preserve">Forced marriage is a marriage in which one or both spouses do not consent to the marriage but are forced into it.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32744F49" w14:textId="77777777" w:rsidR="006E2B06" w:rsidRPr="006E2B06" w:rsidRDefault="006E2B06" w:rsidP="006E2B06">
      <w:pPr>
        <w:tabs>
          <w:tab w:val="left" w:pos="996"/>
        </w:tabs>
        <w:spacing w:before="120" w:after="120" w:line="360" w:lineRule="auto"/>
        <w:rPr>
          <w:rFonts w:ascii="Arial" w:hAnsi="Arial" w:cs="Arial"/>
          <w:sz w:val="22"/>
          <w:szCs w:val="22"/>
        </w:rPr>
      </w:pPr>
      <w:r w:rsidRPr="006E2B06">
        <w:rPr>
          <w:rFonts w:ascii="Arial" w:hAnsi="Arial" w:cs="Arial"/>
          <w:sz w:val="22"/>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331276FE" w14:textId="77777777" w:rsidR="006E2B06" w:rsidRPr="006E2B06" w:rsidRDefault="006E2B06" w:rsidP="006E2B06">
      <w:pPr>
        <w:tabs>
          <w:tab w:val="left" w:pos="996"/>
        </w:tabs>
        <w:spacing w:before="120" w:after="120" w:line="360" w:lineRule="auto"/>
        <w:rPr>
          <w:rFonts w:ascii="Arial" w:hAnsi="Arial" w:cs="Arial"/>
          <w:sz w:val="22"/>
          <w:szCs w:val="22"/>
        </w:rPr>
      </w:pPr>
      <w:r w:rsidRPr="006E2B06">
        <w:rPr>
          <w:rFonts w:ascii="Arial" w:hAnsi="Arial" w:cs="Arial"/>
          <w:sz w:val="22"/>
          <w:szCs w:val="22"/>
        </w:rPr>
        <w:t>Risks in relation to forced marriage are high and it is important that educators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666BAF16" w14:textId="77777777" w:rsidR="006E2B06" w:rsidRPr="006E2B06" w:rsidRDefault="006E2B06" w:rsidP="006E2B06">
      <w:pPr>
        <w:tabs>
          <w:tab w:val="left" w:pos="996"/>
        </w:tabs>
        <w:spacing w:before="120" w:after="120" w:line="360" w:lineRule="auto"/>
        <w:rPr>
          <w:rFonts w:ascii="Arial" w:hAnsi="Arial" w:cs="Arial"/>
          <w:sz w:val="22"/>
          <w:szCs w:val="22"/>
        </w:rPr>
      </w:pPr>
      <w:r w:rsidRPr="006E2B06">
        <w:rPr>
          <w:rFonts w:ascii="Arial" w:hAnsi="Arial" w:cs="Arial"/>
          <w:sz w:val="22"/>
          <w:szCs w:val="22"/>
        </w:rPr>
        <w:t xml:space="preserve">In an emergency police should be contacted on 999. </w:t>
      </w:r>
    </w:p>
    <w:p w14:paraId="4C28BD67" w14:textId="77777777" w:rsidR="006E2B06" w:rsidRPr="006E2B06" w:rsidRDefault="006E2B06" w:rsidP="006E2B06">
      <w:pPr>
        <w:spacing w:before="120" w:after="120" w:line="360" w:lineRule="auto"/>
        <w:rPr>
          <w:rFonts w:ascii="Arial" w:hAnsi="Arial" w:cs="Arial"/>
          <w:bCs/>
          <w:sz w:val="22"/>
          <w:szCs w:val="22"/>
          <w:lang w:val="en-US"/>
        </w:rPr>
      </w:pPr>
      <w:r w:rsidRPr="006E2B06">
        <w:rPr>
          <w:rFonts w:ascii="Arial" w:hAnsi="Arial" w:cs="Arial"/>
          <w:bCs/>
          <w:sz w:val="22"/>
          <w:szCs w:val="22"/>
          <w:lang w:val="en-US"/>
        </w:rPr>
        <w:lastRenderedPageBreak/>
        <w:t>Forced Marriage Unit can be contacted either by professionals or by potential victims seeking advice in relation to their concerns. The contact details are below.</w:t>
      </w:r>
    </w:p>
    <w:p w14:paraId="51F6ED29" w14:textId="77777777" w:rsidR="006E2B06" w:rsidRPr="006E2B06" w:rsidRDefault="006E2B06">
      <w:pPr>
        <w:widowControl w:val="0"/>
        <w:numPr>
          <w:ilvl w:val="0"/>
          <w:numId w:val="43"/>
        </w:numPr>
        <w:tabs>
          <w:tab w:val="left" w:pos="220"/>
          <w:tab w:val="left" w:pos="720"/>
        </w:tabs>
        <w:autoSpaceDE w:val="0"/>
        <w:autoSpaceDN w:val="0"/>
        <w:adjustRightInd w:val="0"/>
        <w:spacing w:before="120" w:after="120" w:line="360" w:lineRule="auto"/>
        <w:ind w:hanging="720"/>
        <w:rPr>
          <w:rFonts w:ascii="Arial" w:hAnsi="Arial" w:cs="Arial"/>
          <w:sz w:val="22"/>
          <w:szCs w:val="22"/>
          <w:lang w:val="en-US"/>
        </w:rPr>
      </w:pPr>
      <w:r w:rsidRPr="006E2B06">
        <w:rPr>
          <w:rFonts w:ascii="Arial" w:hAnsi="Arial" w:cs="Arial"/>
          <w:sz w:val="22"/>
          <w:szCs w:val="22"/>
          <w:lang w:val="en-US"/>
        </w:rPr>
        <w:t>Telephone: +44 (0) 20 7008 0151</w:t>
      </w:r>
    </w:p>
    <w:p w14:paraId="08F52872" w14:textId="77777777" w:rsidR="006E2B06" w:rsidRPr="006E2B06" w:rsidRDefault="006E2B06">
      <w:pPr>
        <w:widowControl w:val="0"/>
        <w:numPr>
          <w:ilvl w:val="0"/>
          <w:numId w:val="43"/>
        </w:numPr>
        <w:tabs>
          <w:tab w:val="left" w:pos="220"/>
          <w:tab w:val="left" w:pos="720"/>
        </w:tabs>
        <w:autoSpaceDE w:val="0"/>
        <w:autoSpaceDN w:val="0"/>
        <w:adjustRightInd w:val="0"/>
        <w:spacing w:before="120" w:after="120" w:line="360" w:lineRule="auto"/>
        <w:ind w:hanging="720"/>
        <w:rPr>
          <w:rFonts w:ascii="Arial" w:hAnsi="Arial" w:cs="Arial"/>
          <w:sz w:val="22"/>
          <w:szCs w:val="22"/>
          <w:lang w:val="en-US"/>
        </w:rPr>
      </w:pPr>
      <w:r w:rsidRPr="006E2B06">
        <w:rPr>
          <w:rFonts w:ascii="Arial" w:hAnsi="Arial" w:cs="Arial"/>
          <w:sz w:val="22"/>
          <w:szCs w:val="22"/>
          <w:lang w:val="en-US"/>
        </w:rPr>
        <w:t xml:space="preserve">Email: </w:t>
      </w:r>
      <w:hyperlink r:id="rId13" w:history="1">
        <w:r w:rsidRPr="006E2B06">
          <w:rPr>
            <w:rStyle w:val="Hyperlink"/>
            <w:rFonts w:ascii="Arial" w:hAnsi="Arial" w:cs="Arial"/>
            <w:sz w:val="22"/>
            <w:szCs w:val="22"/>
            <w:lang w:val="en-US"/>
          </w:rPr>
          <w:t>fmu@fco.gov.uk</w:t>
        </w:r>
      </w:hyperlink>
    </w:p>
    <w:p w14:paraId="401D5C21" w14:textId="77777777" w:rsidR="006E2B06" w:rsidRPr="006E2B06" w:rsidRDefault="006E2B06">
      <w:pPr>
        <w:widowControl w:val="0"/>
        <w:numPr>
          <w:ilvl w:val="0"/>
          <w:numId w:val="43"/>
        </w:numPr>
        <w:tabs>
          <w:tab w:val="left" w:pos="220"/>
          <w:tab w:val="left" w:pos="720"/>
        </w:tabs>
        <w:autoSpaceDE w:val="0"/>
        <w:autoSpaceDN w:val="0"/>
        <w:adjustRightInd w:val="0"/>
        <w:spacing w:before="120" w:after="120" w:line="360" w:lineRule="auto"/>
        <w:ind w:hanging="720"/>
        <w:rPr>
          <w:rFonts w:ascii="Arial" w:hAnsi="Arial" w:cs="Arial"/>
          <w:sz w:val="22"/>
          <w:szCs w:val="22"/>
        </w:rPr>
      </w:pPr>
      <w:r w:rsidRPr="006E2B06">
        <w:rPr>
          <w:rFonts w:ascii="Arial" w:hAnsi="Arial" w:cs="Arial"/>
          <w:sz w:val="22"/>
          <w:szCs w:val="22"/>
          <w:lang w:val="en-US"/>
        </w:rPr>
        <w:t xml:space="preserve">Email for outreach work: </w:t>
      </w:r>
      <w:hyperlink r:id="rId14" w:history="1">
        <w:r w:rsidRPr="006E2B06">
          <w:rPr>
            <w:rStyle w:val="Hyperlink"/>
            <w:rFonts w:ascii="Arial" w:hAnsi="Arial" w:cs="Arial"/>
            <w:sz w:val="22"/>
            <w:szCs w:val="22"/>
            <w:lang w:val="en-US"/>
          </w:rPr>
          <w:t>fmuoutreach@fco.gov.uk</w:t>
        </w:r>
      </w:hyperlink>
    </w:p>
    <w:p w14:paraId="3C29DDAC" w14:textId="77777777" w:rsidR="006E2B06" w:rsidRPr="006E2B06" w:rsidRDefault="006E2B06" w:rsidP="006E2B06">
      <w:pPr>
        <w:tabs>
          <w:tab w:val="left" w:pos="996"/>
        </w:tabs>
        <w:spacing w:before="120" w:after="120" w:line="360" w:lineRule="auto"/>
        <w:rPr>
          <w:rFonts w:ascii="Arial" w:hAnsi="Arial" w:cs="Arial"/>
          <w:sz w:val="22"/>
          <w:szCs w:val="22"/>
        </w:rPr>
      </w:pPr>
    </w:p>
    <w:p w14:paraId="1F428057" w14:textId="3FD5D975" w:rsidR="009830A5" w:rsidRPr="009830A5" w:rsidRDefault="009830A5">
      <w:pPr>
        <w:numPr>
          <w:ilvl w:val="0"/>
          <w:numId w:val="22"/>
        </w:numPr>
        <w:spacing w:line="360" w:lineRule="auto"/>
        <w:rPr>
          <w:rFonts w:ascii="Arial" w:hAnsi="Arial"/>
          <w:sz w:val="22"/>
          <w:szCs w:val="22"/>
        </w:rPr>
      </w:pPr>
      <w:r w:rsidRPr="00853A55">
        <w:rPr>
          <w:rFonts w:ascii="Arial" w:hAnsi="Arial"/>
          <w:sz w:val="22"/>
          <w:szCs w:val="22"/>
        </w:rPr>
        <w:t>Where we believe that a child in our care or that is known to us may be affected by any of these factors we follow the procedures below for reporting child protection and child in need concerns and follow the local procedures as published by the local safeguarding partners.</w:t>
      </w:r>
    </w:p>
    <w:p w14:paraId="451BEF36" w14:textId="644752DB" w:rsidR="00A00177" w:rsidRPr="00DE568A" w:rsidRDefault="00A00177">
      <w:pPr>
        <w:numPr>
          <w:ilvl w:val="0"/>
          <w:numId w:val="29"/>
        </w:numPr>
        <w:spacing w:line="360" w:lineRule="auto"/>
        <w:rPr>
          <w:rFonts w:ascii="Arial" w:hAnsi="Arial"/>
          <w:sz w:val="22"/>
          <w:szCs w:val="22"/>
        </w:rPr>
      </w:pPr>
      <w:r w:rsidRPr="00DE568A">
        <w:rPr>
          <w:rFonts w:ascii="Arial" w:hAnsi="Arial" w:cs="Arial"/>
          <w:sz w:val="22"/>
          <w:szCs w:val="22"/>
        </w:rPr>
        <w:t xml:space="preserve">Where such </w:t>
      </w:r>
      <w:r w:rsidR="00DE568A">
        <w:rPr>
          <w:rFonts w:ascii="Arial" w:hAnsi="Arial" w:cs="Arial"/>
          <w:sz w:val="22"/>
          <w:szCs w:val="22"/>
        </w:rPr>
        <w:t>indicators are</w:t>
      </w:r>
      <w:r w:rsidRPr="00DE568A">
        <w:rPr>
          <w:rFonts w:ascii="Arial" w:hAnsi="Arial" w:cs="Arial"/>
          <w:sz w:val="22"/>
          <w:szCs w:val="22"/>
        </w:rPr>
        <w:t xml:space="preserve"> apparent, the child's key person makes a dated record of the details of the concern and discusses what to do with</w:t>
      </w:r>
      <w:r w:rsidR="001F2B11" w:rsidRPr="00DE568A">
        <w:rPr>
          <w:rFonts w:ascii="Arial" w:hAnsi="Arial" w:cs="Arial"/>
          <w:sz w:val="22"/>
          <w:szCs w:val="22"/>
        </w:rPr>
        <w:t xml:space="preserve"> the</w:t>
      </w:r>
      <w:r w:rsidRPr="00DE568A">
        <w:rPr>
          <w:rFonts w:ascii="Arial" w:hAnsi="Arial" w:cs="Arial"/>
          <w:sz w:val="22"/>
          <w:szCs w:val="22"/>
        </w:rPr>
        <w:t xml:space="preserve"> </w:t>
      </w:r>
      <w:r w:rsidR="005C3B36" w:rsidRPr="00DE568A">
        <w:rPr>
          <w:rFonts w:ascii="Arial" w:hAnsi="Arial" w:cs="Arial"/>
          <w:sz w:val="22"/>
          <w:szCs w:val="22"/>
        </w:rPr>
        <w:t>member of staff</w:t>
      </w:r>
      <w:r w:rsidRPr="00DE568A">
        <w:rPr>
          <w:rFonts w:ascii="Arial" w:hAnsi="Arial" w:cs="Arial"/>
          <w:sz w:val="22"/>
          <w:szCs w:val="22"/>
        </w:rPr>
        <w:t xml:space="preserve"> who is acting as the 'designated person'. The information is stored on the child's personal file.</w:t>
      </w:r>
    </w:p>
    <w:p w14:paraId="5BB4C355" w14:textId="457D08E9" w:rsidR="00E1359E" w:rsidRDefault="00E1359E">
      <w:pPr>
        <w:numPr>
          <w:ilvl w:val="0"/>
          <w:numId w:val="12"/>
        </w:numPr>
        <w:shd w:val="clear" w:color="auto" w:fill="FFFFFF" w:themeFill="background1"/>
        <w:spacing w:line="360" w:lineRule="auto"/>
        <w:jc w:val="both"/>
        <w:rPr>
          <w:rFonts w:ascii="Arial" w:hAnsi="Arial" w:cs="Arial"/>
          <w:sz w:val="22"/>
          <w:szCs w:val="22"/>
        </w:rPr>
      </w:pPr>
      <w:r w:rsidRPr="00221F05">
        <w:rPr>
          <w:rFonts w:ascii="Arial" w:hAnsi="Arial" w:cs="Arial"/>
          <w:sz w:val="22"/>
          <w:szCs w:val="22"/>
        </w:rPr>
        <w:t>In the event that a staff member or volunteer is unhappy with the decision made of the designated person in relation to whether to make a safeguarding referral they must follow escalation procedures.</w:t>
      </w:r>
    </w:p>
    <w:p w14:paraId="11B5F16C" w14:textId="638C24A1" w:rsidR="00292046" w:rsidRPr="00292046" w:rsidRDefault="00292046" w:rsidP="00292046">
      <w:pPr>
        <w:numPr>
          <w:ilvl w:val="0"/>
          <w:numId w:val="12"/>
        </w:numPr>
        <w:spacing w:before="120" w:after="120" w:line="360" w:lineRule="auto"/>
        <w:rPr>
          <w:rFonts w:ascii="Arial" w:hAnsi="Arial" w:cs="Arial"/>
          <w:sz w:val="22"/>
          <w:szCs w:val="22"/>
        </w:rPr>
      </w:pPr>
      <w:r w:rsidRPr="00292046">
        <w:rPr>
          <w:rFonts w:ascii="Arial" w:hAnsi="Arial" w:cs="Arial"/>
          <w:sz w:val="22"/>
          <w:szCs w:val="22"/>
        </w:rPr>
        <w:t>All concerns about the welfare of children in Beaumont Community Preschool &amp; Childcare Groups at home,</w:t>
      </w:r>
      <w:r>
        <w:rPr>
          <w:rFonts w:ascii="Arial" w:hAnsi="Arial" w:cs="Arial"/>
          <w:sz w:val="22"/>
          <w:szCs w:val="22"/>
        </w:rPr>
        <w:t xml:space="preserve"> </w:t>
      </w:r>
      <w:r w:rsidRPr="00292046">
        <w:rPr>
          <w:rFonts w:ascii="Arial" w:hAnsi="Arial" w:cs="Arial"/>
          <w:sz w:val="22"/>
          <w:szCs w:val="22"/>
        </w:rPr>
        <w:t>or elsewhere should be reported to the designated safeguarding lead or the back-up designated safeguarding lead in their absence</w:t>
      </w:r>
      <w:r>
        <w:rPr>
          <w:rFonts w:ascii="Arial" w:hAnsi="Arial" w:cs="Arial"/>
          <w:color w:val="FF0000"/>
          <w:sz w:val="22"/>
          <w:szCs w:val="22"/>
        </w:rPr>
        <w:t>.</w:t>
      </w:r>
    </w:p>
    <w:p w14:paraId="68CBA909" w14:textId="516DB337" w:rsidR="00DE568A" w:rsidRPr="00DE568A" w:rsidRDefault="00DE568A">
      <w:pPr>
        <w:numPr>
          <w:ilvl w:val="0"/>
          <w:numId w:val="12"/>
        </w:numPr>
        <w:spacing w:line="360" w:lineRule="auto"/>
        <w:rPr>
          <w:rFonts w:ascii="Arial" w:hAnsi="Arial"/>
          <w:sz w:val="22"/>
          <w:szCs w:val="22"/>
        </w:rPr>
      </w:pPr>
      <w:r w:rsidRPr="00DE568A">
        <w:rPr>
          <w:rFonts w:ascii="Arial" w:hAnsi="Arial"/>
          <w:sz w:val="22"/>
          <w:szCs w:val="22"/>
        </w:rPr>
        <w:t>We refer concerns about children’s welfare to the local authority children’s social care team and co-operate fully in any subsequent investigation. NB In some cases this may mean the police or another agency identified by the local safeguarding partners</w:t>
      </w:r>
      <w:r w:rsidR="005B471F">
        <w:rPr>
          <w:rFonts w:ascii="Arial" w:hAnsi="Arial"/>
          <w:sz w:val="22"/>
          <w:szCs w:val="22"/>
        </w:rPr>
        <w:t>.</w:t>
      </w:r>
    </w:p>
    <w:p w14:paraId="665F1F64" w14:textId="2E3175D5" w:rsidR="00DE568A" w:rsidRDefault="00DE568A">
      <w:pPr>
        <w:numPr>
          <w:ilvl w:val="0"/>
          <w:numId w:val="12"/>
        </w:numPr>
        <w:spacing w:line="360" w:lineRule="auto"/>
        <w:rPr>
          <w:rFonts w:ascii="Arial" w:hAnsi="Arial"/>
          <w:sz w:val="22"/>
          <w:szCs w:val="22"/>
        </w:rPr>
      </w:pPr>
      <w:r w:rsidRPr="00FF5F7E">
        <w:rPr>
          <w:rFonts w:ascii="Arial" w:hAnsi="Arial"/>
          <w:sz w:val="22"/>
          <w:szCs w:val="22"/>
        </w:rPr>
        <w:t>We respond to any disclosures sensitively and appropriately and take care not to influence the outcome either through the way we speak to children or by asking questions of children (although we may check out/clarify the details of what we think they have told us with them).</w:t>
      </w:r>
    </w:p>
    <w:p w14:paraId="7C1648AD" w14:textId="278B1BCB" w:rsidR="00004681" w:rsidRPr="00004681" w:rsidRDefault="00004681">
      <w:pPr>
        <w:numPr>
          <w:ilvl w:val="0"/>
          <w:numId w:val="12"/>
        </w:numPr>
        <w:spacing w:before="120" w:after="120" w:line="360" w:lineRule="auto"/>
        <w:rPr>
          <w:rFonts w:ascii="Arial" w:hAnsi="Arial" w:cs="Arial"/>
          <w:sz w:val="22"/>
          <w:szCs w:val="22"/>
        </w:rPr>
      </w:pPr>
      <w:r w:rsidRPr="00004681">
        <w:rPr>
          <w:rFonts w:ascii="Arial" w:hAnsi="Arial" w:cs="Arial"/>
          <w:sz w:val="22"/>
          <w:szCs w:val="22"/>
        </w:rPr>
        <w:t xml:space="preserve">Staff do not attempt to question the child but if they are not sure what the child said, or what they meant, they may prompt the child further by saying </w:t>
      </w:r>
      <w:r w:rsidRPr="00004681">
        <w:rPr>
          <w:rFonts w:ascii="Arial" w:hAnsi="Arial" w:cs="Arial"/>
          <w:i/>
          <w:iCs/>
          <w:sz w:val="22"/>
          <w:szCs w:val="22"/>
        </w:rPr>
        <w:t>‘tell me more about that’</w:t>
      </w:r>
      <w:r w:rsidRPr="00004681">
        <w:rPr>
          <w:rFonts w:ascii="Arial" w:hAnsi="Arial" w:cs="Arial"/>
          <w:sz w:val="22"/>
          <w:szCs w:val="22"/>
        </w:rPr>
        <w:t xml:space="preserve"> or </w:t>
      </w:r>
      <w:r w:rsidRPr="00004681">
        <w:rPr>
          <w:rFonts w:ascii="Arial" w:hAnsi="Arial" w:cs="Arial"/>
          <w:i/>
          <w:iCs/>
          <w:sz w:val="22"/>
          <w:szCs w:val="22"/>
        </w:rPr>
        <w:t>‘show me again’.</w:t>
      </w:r>
    </w:p>
    <w:p w14:paraId="3A82410C" w14:textId="6A3B6091" w:rsidR="00FF5F7E" w:rsidRPr="00FF5F7E" w:rsidRDefault="00FF5F7E">
      <w:pPr>
        <w:numPr>
          <w:ilvl w:val="0"/>
          <w:numId w:val="12"/>
        </w:numPr>
        <w:spacing w:line="360" w:lineRule="auto"/>
        <w:rPr>
          <w:rFonts w:ascii="Arial" w:hAnsi="Arial" w:cs="Arial"/>
          <w:i/>
          <w:sz w:val="22"/>
          <w:szCs w:val="22"/>
        </w:rPr>
      </w:pPr>
      <w:r w:rsidRPr="00FF5F7E">
        <w:rPr>
          <w:rFonts w:ascii="Arial" w:hAnsi="Arial"/>
          <w:sz w:val="22"/>
          <w:szCs w:val="22"/>
        </w:rPr>
        <w:t>We take account of the need to protect young people aged 16-19 as defined by the Children Act 1989. This may include students or school children on work placement, young employees or young parents. Where abuse or neglect is suspected we follow the procedure for reporting any other child protection concerns. The views of the young person will always be taken into account in an age appropriate way, but the setting may override the young person’s refusal to consent to share information if it feels that it is necessary to prevent a crime from being committed or intervene where one may have been, or to prevent harm to a child or adult. Sharing confidential information without consent is done only where not sharing it could be worse than the outcome of having shared it.</w:t>
      </w:r>
    </w:p>
    <w:p w14:paraId="17A726AF" w14:textId="226C7997" w:rsidR="00E1359E" w:rsidRDefault="00E1359E">
      <w:pPr>
        <w:numPr>
          <w:ilvl w:val="0"/>
          <w:numId w:val="12"/>
        </w:numPr>
        <w:spacing w:line="360" w:lineRule="auto"/>
        <w:contextualSpacing/>
        <w:jc w:val="both"/>
        <w:rPr>
          <w:rFonts w:ascii="Arial" w:hAnsi="Arial" w:cs="Arial"/>
          <w:sz w:val="22"/>
          <w:szCs w:val="22"/>
        </w:rPr>
      </w:pPr>
      <w:r w:rsidRPr="00221F05">
        <w:rPr>
          <w:rFonts w:ascii="Arial" w:hAnsi="Arial" w:cs="Arial"/>
          <w:sz w:val="22"/>
          <w:szCs w:val="22"/>
        </w:rPr>
        <w:t>All staff are also aware that adults can also be vulnerable and know how to refer adults who are in need of community care services.</w:t>
      </w:r>
    </w:p>
    <w:p w14:paraId="368153D2" w14:textId="2D4CA2A1" w:rsidR="00046139" w:rsidRPr="00046139" w:rsidRDefault="00046139">
      <w:pPr>
        <w:numPr>
          <w:ilvl w:val="0"/>
          <w:numId w:val="12"/>
        </w:numPr>
        <w:spacing w:line="360" w:lineRule="auto"/>
        <w:rPr>
          <w:rFonts w:ascii="Arial" w:hAnsi="Arial" w:cs="Arial"/>
          <w:i/>
          <w:sz w:val="22"/>
          <w:szCs w:val="22"/>
        </w:rPr>
      </w:pPr>
      <w:r w:rsidRPr="00853A55">
        <w:rPr>
          <w:rFonts w:ascii="Arial" w:hAnsi="Arial"/>
          <w:sz w:val="22"/>
          <w:szCs w:val="22"/>
        </w:rPr>
        <w:t>All staff know that they can contact the NSPCC whistleblowing helpline if they feel that or organisation and the local authority have not taken appropriate action to safeguard a child and this has not been addressed satisfactorily through organisational escalation and professional challenge procedures.</w:t>
      </w:r>
    </w:p>
    <w:p w14:paraId="0283D5BA" w14:textId="77777777" w:rsidR="00E1359E" w:rsidRPr="00221F05" w:rsidRDefault="00E1359E">
      <w:pPr>
        <w:numPr>
          <w:ilvl w:val="0"/>
          <w:numId w:val="12"/>
        </w:numPr>
        <w:spacing w:line="360" w:lineRule="auto"/>
        <w:jc w:val="both"/>
        <w:rPr>
          <w:rFonts w:ascii="Arial" w:hAnsi="Arial" w:cs="Arial"/>
          <w:i/>
          <w:sz w:val="22"/>
          <w:szCs w:val="22"/>
        </w:rPr>
      </w:pPr>
      <w:r w:rsidRPr="00221F05">
        <w:rPr>
          <w:rFonts w:ascii="Arial" w:hAnsi="Arial" w:cs="Arial"/>
          <w:sz w:val="22"/>
          <w:szCs w:val="22"/>
        </w:rPr>
        <w:lastRenderedPageBreak/>
        <w:t>We have a whistleblowing policy in place.</w:t>
      </w:r>
    </w:p>
    <w:p w14:paraId="2A551977" w14:textId="77777777" w:rsidR="00204983" w:rsidRDefault="00E1359E" w:rsidP="007B2ECD">
      <w:pPr>
        <w:numPr>
          <w:ilvl w:val="0"/>
          <w:numId w:val="12"/>
        </w:numPr>
        <w:spacing w:line="360" w:lineRule="auto"/>
        <w:jc w:val="both"/>
        <w:rPr>
          <w:rFonts w:ascii="Arial" w:hAnsi="Arial" w:cs="Arial"/>
          <w:sz w:val="22"/>
          <w:szCs w:val="22"/>
        </w:rPr>
      </w:pPr>
      <w:r w:rsidRPr="00221F05">
        <w:rPr>
          <w:rFonts w:ascii="Arial" w:hAnsi="Arial" w:cs="Arial"/>
          <w:sz w:val="22"/>
          <w:szCs w:val="22"/>
        </w:rPr>
        <w:t>Staff/volunteers know they can contact the organisation Public Concern at Work for advice relating to whistleblowing</w:t>
      </w:r>
      <w:r w:rsidR="00FF5F7E" w:rsidRPr="00221F05">
        <w:rPr>
          <w:rFonts w:ascii="Arial" w:hAnsi="Arial" w:cs="Arial"/>
          <w:sz w:val="22"/>
          <w:szCs w:val="22"/>
        </w:rPr>
        <w:t>.</w:t>
      </w:r>
    </w:p>
    <w:p w14:paraId="2AB8AA0B" w14:textId="1812F531" w:rsidR="00A00177" w:rsidRPr="00204983" w:rsidRDefault="00A00177" w:rsidP="009A7962">
      <w:pPr>
        <w:spacing w:line="360" w:lineRule="auto"/>
        <w:jc w:val="both"/>
        <w:rPr>
          <w:rFonts w:ascii="Arial" w:hAnsi="Arial" w:cs="Arial"/>
          <w:sz w:val="22"/>
          <w:szCs w:val="22"/>
        </w:rPr>
      </w:pPr>
      <w:r w:rsidRPr="00204983">
        <w:rPr>
          <w:rFonts w:ascii="Arial" w:hAnsi="Arial" w:cs="Arial"/>
          <w:b/>
          <w:i/>
          <w:sz w:val="22"/>
          <w:szCs w:val="22"/>
        </w:rPr>
        <w:t>Recording suspicions of abuse and disclosures</w:t>
      </w:r>
    </w:p>
    <w:p w14:paraId="096036F9" w14:textId="77777777" w:rsidR="00A00177" w:rsidRPr="007B2ECD" w:rsidRDefault="00A00177" w:rsidP="007B2ECD">
      <w:pPr>
        <w:numPr>
          <w:ilvl w:val="0"/>
          <w:numId w:val="3"/>
        </w:numPr>
        <w:spacing w:line="360" w:lineRule="auto"/>
        <w:ind w:left="426" w:hanging="426"/>
        <w:jc w:val="both"/>
        <w:rPr>
          <w:rFonts w:ascii="Arial" w:hAnsi="Arial" w:cs="Arial"/>
          <w:sz w:val="22"/>
          <w:szCs w:val="22"/>
        </w:rPr>
      </w:pPr>
      <w:r w:rsidRPr="007B2ECD">
        <w:rPr>
          <w:rFonts w:ascii="Arial" w:hAnsi="Arial" w:cs="Arial"/>
          <w:sz w:val="22"/>
          <w:szCs w:val="22"/>
        </w:rPr>
        <w:t xml:space="preserve">Where a child makes </w:t>
      </w:r>
      <w:r w:rsidR="00E40E0B" w:rsidRPr="007B2ECD">
        <w:rPr>
          <w:rFonts w:ascii="Arial" w:hAnsi="Arial" w:cs="Arial"/>
          <w:sz w:val="22"/>
          <w:szCs w:val="22"/>
        </w:rPr>
        <w:t>comments to</w:t>
      </w:r>
      <w:r w:rsidRPr="007B2ECD">
        <w:rPr>
          <w:rFonts w:ascii="Arial" w:hAnsi="Arial" w:cs="Arial"/>
          <w:sz w:val="22"/>
          <w:szCs w:val="22"/>
        </w:rPr>
        <w:t xml:space="preserve"> a member of staff that gives cause for concern (disclosure), observes signs or signal</w:t>
      </w:r>
      <w:r w:rsidR="00234F96" w:rsidRPr="007B2ECD">
        <w:rPr>
          <w:rFonts w:ascii="Arial" w:hAnsi="Arial" w:cs="Arial"/>
          <w:sz w:val="22"/>
          <w:szCs w:val="22"/>
        </w:rPr>
        <w:t>s that gives cause for concern,</w:t>
      </w:r>
      <w:r w:rsidRPr="007B2ECD">
        <w:rPr>
          <w:rFonts w:ascii="Arial" w:hAnsi="Arial" w:cs="Arial"/>
          <w:sz w:val="22"/>
          <w:szCs w:val="22"/>
        </w:rPr>
        <w:t xml:space="preserve"> such as significant changes in behaviour; deterioration in general well-being; unexplained bruising, marks or signs of possible abuse or neglect</w:t>
      </w:r>
      <w:r w:rsidR="005C3B36" w:rsidRPr="007B2ECD">
        <w:rPr>
          <w:rFonts w:ascii="Arial" w:hAnsi="Arial" w:cs="Arial"/>
          <w:sz w:val="22"/>
          <w:szCs w:val="22"/>
        </w:rPr>
        <w:t>,</w:t>
      </w:r>
      <w:r w:rsidR="00721FD2" w:rsidRPr="007B2ECD">
        <w:rPr>
          <w:rFonts w:ascii="Arial" w:hAnsi="Arial" w:cs="Arial"/>
          <w:sz w:val="22"/>
          <w:szCs w:val="22"/>
        </w:rPr>
        <w:t xml:space="preserve"> </w:t>
      </w:r>
      <w:r w:rsidR="00234F96" w:rsidRPr="007B2ECD">
        <w:rPr>
          <w:rFonts w:ascii="Arial" w:hAnsi="Arial" w:cs="Arial"/>
          <w:sz w:val="22"/>
          <w:szCs w:val="22"/>
        </w:rPr>
        <w:t>that member of staff:</w:t>
      </w:r>
    </w:p>
    <w:p w14:paraId="4B29B32A" w14:textId="77777777" w:rsidR="00A00177" w:rsidRPr="007B2ECD" w:rsidRDefault="00A00177">
      <w:pPr>
        <w:numPr>
          <w:ilvl w:val="0"/>
          <w:numId w:val="11"/>
        </w:numPr>
        <w:spacing w:line="360" w:lineRule="auto"/>
        <w:jc w:val="both"/>
        <w:rPr>
          <w:rFonts w:ascii="Arial" w:hAnsi="Arial" w:cs="Arial"/>
          <w:sz w:val="22"/>
          <w:szCs w:val="22"/>
        </w:rPr>
      </w:pPr>
      <w:r w:rsidRPr="007B2ECD">
        <w:rPr>
          <w:rFonts w:ascii="Arial" w:hAnsi="Arial" w:cs="Arial"/>
          <w:sz w:val="22"/>
          <w:szCs w:val="22"/>
        </w:rPr>
        <w:t>listens to the child, offers reassurance and gives assurance that she or he will take action;</w:t>
      </w:r>
    </w:p>
    <w:p w14:paraId="19CB41C1" w14:textId="77777777" w:rsidR="00A00177" w:rsidRPr="007B2ECD" w:rsidRDefault="00234F96">
      <w:pPr>
        <w:numPr>
          <w:ilvl w:val="0"/>
          <w:numId w:val="11"/>
        </w:numPr>
        <w:spacing w:line="360" w:lineRule="auto"/>
        <w:jc w:val="both"/>
        <w:rPr>
          <w:rFonts w:ascii="Arial" w:hAnsi="Arial" w:cs="Arial"/>
          <w:sz w:val="22"/>
          <w:szCs w:val="22"/>
        </w:rPr>
      </w:pPr>
      <w:r w:rsidRPr="007B2ECD">
        <w:rPr>
          <w:rFonts w:ascii="Arial" w:hAnsi="Arial" w:cs="Arial"/>
          <w:sz w:val="22"/>
          <w:szCs w:val="22"/>
        </w:rPr>
        <w:t>does not question the child</w:t>
      </w:r>
      <w:r w:rsidRPr="00221F05">
        <w:rPr>
          <w:rFonts w:ascii="Arial" w:hAnsi="Arial" w:cs="Arial"/>
          <w:sz w:val="22"/>
          <w:szCs w:val="22"/>
        </w:rPr>
        <w:t>;</w:t>
      </w:r>
      <w:r w:rsidR="00B31248" w:rsidRPr="00221F05">
        <w:rPr>
          <w:rFonts w:ascii="Arial" w:hAnsi="Arial" w:cs="Arial"/>
          <w:sz w:val="22"/>
          <w:szCs w:val="22"/>
        </w:rPr>
        <w:t xml:space="preserve"> although it is OK to ask questions for the purposes of clarification.</w:t>
      </w:r>
    </w:p>
    <w:p w14:paraId="25A64761" w14:textId="77777777" w:rsidR="00A00177" w:rsidRPr="007B2ECD" w:rsidRDefault="00A00177">
      <w:pPr>
        <w:numPr>
          <w:ilvl w:val="0"/>
          <w:numId w:val="11"/>
        </w:numPr>
        <w:spacing w:line="360" w:lineRule="auto"/>
        <w:jc w:val="both"/>
        <w:rPr>
          <w:rFonts w:ascii="Arial" w:hAnsi="Arial" w:cs="Arial"/>
          <w:sz w:val="22"/>
          <w:szCs w:val="22"/>
        </w:rPr>
      </w:pPr>
      <w:r w:rsidRPr="007B2ECD">
        <w:rPr>
          <w:rFonts w:ascii="Arial" w:hAnsi="Arial" w:cs="Arial"/>
          <w:sz w:val="22"/>
          <w:szCs w:val="22"/>
        </w:rPr>
        <w:t>makes a written record that forms an objective record of the observation or disclosure that includes:</w:t>
      </w:r>
    </w:p>
    <w:p w14:paraId="770D2BE7" w14:textId="77777777" w:rsidR="00A00177" w:rsidRPr="007B2ECD" w:rsidRDefault="00A00177">
      <w:pPr>
        <w:numPr>
          <w:ilvl w:val="0"/>
          <w:numId w:val="10"/>
        </w:numPr>
        <w:spacing w:line="360" w:lineRule="auto"/>
        <w:jc w:val="both"/>
        <w:rPr>
          <w:rFonts w:ascii="Arial" w:hAnsi="Arial" w:cs="Arial"/>
          <w:sz w:val="22"/>
          <w:szCs w:val="22"/>
        </w:rPr>
      </w:pPr>
      <w:r w:rsidRPr="007B2ECD">
        <w:rPr>
          <w:rFonts w:ascii="Arial" w:hAnsi="Arial" w:cs="Arial"/>
          <w:sz w:val="22"/>
          <w:szCs w:val="22"/>
        </w:rPr>
        <w:t>the date and time of the observation or the disclosure;</w:t>
      </w:r>
    </w:p>
    <w:p w14:paraId="4F5A2AB0" w14:textId="77777777" w:rsidR="00A00177" w:rsidRPr="007B2ECD" w:rsidRDefault="00A00177">
      <w:pPr>
        <w:numPr>
          <w:ilvl w:val="0"/>
          <w:numId w:val="10"/>
        </w:numPr>
        <w:spacing w:line="360" w:lineRule="auto"/>
        <w:jc w:val="both"/>
        <w:rPr>
          <w:rFonts w:ascii="Arial" w:hAnsi="Arial" w:cs="Arial"/>
          <w:sz w:val="22"/>
          <w:szCs w:val="22"/>
        </w:rPr>
      </w:pPr>
      <w:r w:rsidRPr="007B2ECD">
        <w:rPr>
          <w:rFonts w:ascii="Arial" w:hAnsi="Arial" w:cs="Arial"/>
          <w:sz w:val="22"/>
          <w:szCs w:val="22"/>
        </w:rPr>
        <w:t>the exact words spoken by the child as far as possible;</w:t>
      </w:r>
    </w:p>
    <w:p w14:paraId="51247FD2" w14:textId="77777777" w:rsidR="00A00177" w:rsidRPr="007B2ECD" w:rsidRDefault="00A00177">
      <w:pPr>
        <w:numPr>
          <w:ilvl w:val="0"/>
          <w:numId w:val="10"/>
        </w:numPr>
        <w:spacing w:line="360" w:lineRule="auto"/>
        <w:jc w:val="both"/>
        <w:rPr>
          <w:rFonts w:ascii="Arial" w:hAnsi="Arial" w:cs="Arial"/>
          <w:sz w:val="22"/>
          <w:szCs w:val="22"/>
        </w:rPr>
      </w:pPr>
      <w:r w:rsidRPr="007B2ECD">
        <w:rPr>
          <w:rFonts w:ascii="Arial" w:hAnsi="Arial" w:cs="Arial"/>
          <w:sz w:val="22"/>
          <w:szCs w:val="22"/>
        </w:rPr>
        <w:t xml:space="preserve">the name of the person to whom the concern was reported, with date and time; </w:t>
      </w:r>
      <w:r w:rsidR="00234F96" w:rsidRPr="007B2ECD">
        <w:rPr>
          <w:rFonts w:ascii="Arial" w:hAnsi="Arial" w:cs="Arial"/>
          <w:sz w:val="22"/>
          <w:szCs w:val="22"/>
        </w:rPr>
        <w:t>and</w:t>
      </w:r>
    </w:p>
    <w:p w14:paraId="00488BFC" w14:textId="77777777" w:rsidR="00234F96" w:rsidRPr="007B2ECD" w:rsidRDefault="00A00177">
      <w:pPr>
        <w:numPr>
          <w:ilvl w:val="0"/>
          <w:numId w:val="10"/>
        </w:numPr>
        <w:spacing w:line="360" w:lineRule="auto"/>
        <w:jc w:val="both"/>
        <w:rPr>
          <w:rFonts w:ascii="Arial" w:hAnsi="Arial" w:cs="Arial"/>
          <w:sz w:val="22"/>
          <w:szCs w:val="22"/>
        </w:rPr>
      </w:pPr>
      <w:r w:rsidRPr="007B2ECD">
        <w:rPr>
          <w:rFonts w:ascii="Arial" w:hAnsi="Arial" w:cs="Arial"/>
          <w:sz w:val="22"/>
          <w:szCs w:val="22"/>
        </w:rPr>
        <w:t>the names of any other</w:t>
      </w:r>
      <w:r w:rsidR="00234F96" w:rsidRPr="007B2ECD">
        <w:rPr>
          <w:rFonts w:ascii="Arial" w:hAnsi="Arial" w:cs="Arial"/>
          <w:sz w:val="22"/>
          <w:szCs w:val="22"/>
        </w:rPr>
        <w:t xml:space="preserve"> person present at the time.</w:t>
      </w:r>
    </w:p>
    <w:p w14:paraId="7A2EFD36" w14:textId="77777777" w:rsidR="00B9134B" w:rsidRPr="007B2ECD" w:rsidRDefault="00721FD2">
      <w:pPr>
        <w:numPr>
          <w:ilvl w:val="0"/>
          <w:numId w:val="9"/>
        </w:numPr>
        <w:spacing w:line="360" w:lineRule="auto"/>
        <w:jc w:val="both"/>
        <w:rPr>
          <w:rFonts w:ascii="Arial" w:hAnsi="Arial" w:cs="Arial"/>
          <w:b/>
          <w:sz w:val="22"/>
          <w:szCs w:val="22"/>
        </w:rPr>
      </w:pPr>
      <w:r w:rsidRPr="007B2ECD">
        <w:rPr>
          <w:rFonts w:ascii="Arial" w:hAnsi="Arial" w:cs="Arial"/>
          <w:sz w:val="22"/>
          <w:szCs w:val="22"/>
        </w:rPr>
        <w:t>T</w:t>
      </w:r>
      <w:r w:rsidR="00A00177" w:rsidRPr="007B2ECD">
        <w:rPr>
          <w:rFonts w:ascii="Arial" w:hAnsi="Arial" w:cs="Arial"/>
          <w:sz w:val="22"/>
          <w:szCs w:val="22"/>
        </w:rPr>
        <w:t>hese records are signed and dated and kept in the child's personal file which is kept securely and confidentially.</w:t>
      </w:r>
    </w:p>
    <w:p w14:paraId="77B5096F" w14:textId="77777777" w:rsidR="00A36B07" w:rsidRPr="007B2ECD" w:rsidRDefault="00A36B07">
      <w:pPr>
        <w:numPr>
          <w:ilvl w:val="0"/>
          <w:numId w:val="9"/>
        </w:numPr>
        <w:spacing w:line="360" w:lineRule="auto"/>
        <w:jc w:val="both"/>
        <w:rPr>
          <w:rFonts w:ascii="Arial" w:hAnsi="Arial" w:cs="Arial"/>
          <w:b/>
          <w:sz w:val="22"/>
          <w:szCs w:val="22"/>
        </w:rPr>
      </w:pPr>
      <w:r w:rsidRPr="007B2ECD">
        <w:rPr>
          <w:rFonts w:ascii="Arial" w:hAnsi="Arial" w:cs="Arial"/>
          <w:sz w:val="22"/>
          <w:szCs w:val="22"/>
        </w:rPr>
        <w:t xml:space="preserve">The bruising protocol is followed </w:t>
      </w:r>
      <w:r w:rsidR="00E40E0B" w:rsidRPr="007B2ECD">
        <w:rPr>
          <w:rFonts w:ascii="Arial" w:hAnsi="Arial" w:cs="Arial"/>
          <w:sz w:val="22"/>
          <w:szCs w:val="22"/>
        </w:rPr>
        <w:t>in regard to</w:t>
      </w:r>
      <w:r w:rsidRPr="007B2ECD">
        <w:rPr>
          <w:rFonts w:ascii="Arial" w:hAnsi="Arial" w:cs="Arial"/>
          <w:sz w:val="22"/>
          <w:szCs w:val="22"/>
        </w:rPr>
        <w:t xml:space="preserve"> bruising in not independently mobile children.</w:t>
      </w:r>
    </w:p>
    <w:p w14:paraId="7737E979" w14:textId="6B116A20" w:rsidR="00C14F90" w:rsidRPr="00FF5F7E" w:rsidRDefault="001F2B11">
      <w:pPr>
        <w:numPr>
          <w:ilvl w:val="0"/>
          <w:numId w:val="9"/>
        </w:numPr>
        <w:spacing w:line="360" w:lineRule="auto"/>
        <w:jc w:val="both"/>
        <w:rPr>
          <w:rFonts w:ascii="Arial" w:hAnsi="Arial" w:cs="Arial"/>
          <w:b/>
          <w:sz w:val="22"/>
          <w:szCs w:val="22"/>
        </w:rPr>
      </w:pPr>
      <w:r w:rsidRPr="00FF5F7E">
        <w:rPr>
          <w:rFonts w:ascii="Arial" w:hAnsi="Arial" w:cs="Arial"/>
          <w:sz w:val="22"/>
          <w:szCs w:val="22"/>
        </w:rPr>
        <w:t xml:space="preserve">The </w:t>
      </w:r>
      <w:r w:rsidR="00C14F90" w:rsidRPr="00FF5F7E">
        <w:rPr>
          <w:rFonts w:ascii="Arial" w:hAnsi="Arial" w:cs="Arial"/>
          <w:sz w:val="22"/>
          <w:szCs w:val="22"/>
        </w:rPr>
        <w:t>Designated Person is informed of the issue at the earliest opportunity</w:t>
      </w:r>
      <w:r w:rsidR="00B31248" w:rsidRPr="00FF5F7E">
        <w:rPr>
          <w:rFonts w:ascii="Arial" w:hAnsi="Arial" w:cs="Arial"/>
          <w:sz w:val="22"/>
          <w:szCs w:val="22"/>
        </w:rPr>
        <w:t xml:space="preserve"> and</w:t>
      </w:r>
      <w:r w:rsidR="00FF5F7E" w:rsidRPr="00FF5F7E">
        <w:rPr>
          <w:rFonts w:ascii="Arial" w:hAnsi="Arial" w:cs="Arial"/>
          <w:sz w:val="22"/>
          <w:szCs w:val="22"/>
        </w:rPr>
        <w:t xml:space="preserve"> always</w:t>
      </w:r>
      <w:r w:rsidR="00B31248" w:rsidRPr="00FF5F7E">
        <w:rPr>
          <w:rFonts w:ascii="Arial" w:hAnsi="Arial" w:cs="Arial"/>
          <w:sz w:val="22"/>
          <w:szCs w:val="22"/>
        </w:rPr>
        <w:t xml:space="preserve"> within one working day.</w:t>
      </w:r>
    </w:p>
    <w:p w14:paraId="3704B46E" w14:textId="71678684" w:rsidR="00102F40" w:rsidRDefault="00102F40">
      <w:pPr>
        <w:numPr>
          <w:ilvl w:val="0"/>
          <w:numId w:val="9"/>
        </w:numPr>
        <w:tabs>
          <w:tab w:val="left" w:pos="426"/>
        </w:tabs>
        <w:spacing w:line="360" w:lineRule="auto"/>
        <w:jc w:val="both"/>
        <w:rPr>
          <w:rFonts w:ascii="Arial" w:hAnsi="Arial" w:cs="Arial"/>
          <w:sz w:val="22"/>
          <w:szCs w:val="22"/>
        </w:rPr>
      </w:pPr>
      <w:r w:rsidRPr="00FF5F7E">
        <w:rPr>
          <w:rFonts w:ascii="Arial" w:hAnsi="Arial" w:cs="Arial"/>
          <w:sz w:val="22"/>
          <w:szCs w:val="22"/>
        </w:rPr>
        <w:t xml:space="preserve">Where the Local Safeguarding Children Board stipulates the process for recording and sharing concerns, we include those procedures alongside this procedure and follow the steps set down by the Local Safeguarding </w:t>
      </w:r>
      <w:r w:rsidR="00687471">
        <w:rPr>
          <w:rFonts w:ascii="Arial" w:hAnsi="Arial" w:cs="Arial"/>
          <w:sz w:val="22"/>
          <w:szCs w:val="22"/>
        </w:rPr>
        <w:t>Partners</w:t>
      </w:r>
      <w:r w:rsidRPr="00FF5F7E">
        <w:rPr>
          <w:rFonts w:ascii="Arial" w:hAnsi="Arial" w:cs="Arial"/>
          <w:sz w:val="22"/>
          <w:szCs w:val="22"/>
        </w:rPr>
        <w:t>.</w:t>
      </w:r>
    </w:p>
    <w:p w14:paraId="386A63D5" w14:textId="77777777" w:rsidR="00426CED" w:rsidRPr="00426CED" w:rsidRDefault="00426CED" w:rsidP="00426CED">
      <w:pPr>
        <w:spacing w:before="120" w:after="120" w:line="360" w:lineRule="auto"/>
        <w:ind w:right="139"/>
        <w:rPr>
          <w:rFonts w:ascii="Arial" w:hAnsi="Arial" w:cs="Arial"/>
          <w:b/>
          <w:i/>
          <w:iCs/>
          <w:sz w:val="22"/>
          <w:szCs w:val="22"/>
        </w:rPr>
      </w:pPr>
      <w:r w:rsidRPr="00426CED">
        <w:rPr>
          <w:rFonts w:ascii="Arial" w:hAnsi="Arial" w:cs="Arial"/>
          <w:b/>
          <w:i/>
          <w:iCs/>
          <w:sz w:val="22"/>
          <w:szCs w:val="22"/>
        </w:rPr>
        <w:t>Responding to marks or injuries observed</w:t>
      </w:r>
    </w:p>
    <w:p w14:paraId="6484ADE8" w14:textId="26E048E9" w:rsidR="00426CED" w:rsidRDefault="00426CED">
      <w:pPr>
        <w:pStyle w:val="ListParagraph"/>
        <w:numPr>
          <w:ilvl w:val="0"/>
          <w:numId w:val="35"/>
        </w:numPr>
        <w:spacing w:before="120" w:after="120" w:line="360" w:lineRule="auto"/>
        <w:ind w:left="357" w:hanging="357"/>
        <w:rPr>
          <w:rFonts w:ascii="Arial" w:hAnsi="Arial" w:cs="Arial"/>
          <w:sz w:val="22"/>
          <w:szCs w:val="22"/>
        </w:rPr>
      </w:pPr>
      <w:r w:rsidRPr="00426CED">
        <w:rPr>
          <w:rFonts w:ascii="Arial" w:hAnsi="Arial" w:cs="Arial"/>
          <w:sz w:val="22"/>
          <w:szCs w:val="22"/>
        </w:rPr>
        <w:t>If a member of staff observes or is informed by a parent/carer of a mark or injury to a child that happened at home or elsewhere, the member of staff makes a record of the information given to them by the parent/carer</w:t>
      </w:r>
      <w:r w:rsidR="00F4595C">
        <w:rPr>
          <w:rFonts w:ascii="Arial" w:hAnsi="Arial" w:cs="Arial"/>
          <w:sz w:val="22"/>
          <w:szCs w:val="22"/>
        </w:rPr>
        <w:t xml:space="preserve"> by completing an Existing Injury form</w:t>
      </w:r>
      <w:r w:rsidRPr="00426CED">
        <w:rPr>
          <w:rFonts w:ascii="Arial" w:hAnsi="Arial" w:cs="Arial"/>
          <w:sz w:val="22"/>
          <w:szCs w:val="22"/>
        </w:rPr>
        <w:t>, which is signed by the parent/carer.</w:t>
      </w:r>
    </w:p>
    <w:p w14:paraId="0049C505" w14:textId="6831DCC1" w:rsidR="002A2918" w:rsidRDefault="006860CE">
      <w:pPr>
        <w:pStyle w:val="ListParagraph"/>
        <w:numPr>
          <w:ilvl w:val="0"/>
          <w:numId w:val="35"/>
        </w:numPr>
        <w:spacing w:before="120" w:after="120" w:line="360" w:lineRule="auto"/>
        <w:ind w:left="357" w:hanging="357"/>
        <w:rPr>
          <w:rFonts w:ascii="Arial" w:hAnsi="Arial" w:cs="Arial"/>
          <w:sz w:val="22"/>
          <w:szCs w:val="22"/>
        </w:rPr>
      </w:pPr>
      <w:r>
        <w:rPr>
          <w:rFonts w:ascii="Arial" w:hAnsi="Arial" w:cs="Arial"/>
          <w:sz w:val="22"/>
          <w:szCs w:val="22"/>
        </w:rPr>
        <w:t xml:space="preserve">Staff do not </w:t>
      </w:r>
      <w:r w:rsidR="00130B3F">
        <w:rPr>
          <w:rFonts w:ascii="Arial" w:hAnsi="Arial" w:cs="Arial"/>
          <w:sz w:val="22"/>
          <w:szCs w:val="22"/>
        </w:rPr>
        <w:t>take photographs of injuries and must decline if asked to do so.</w:t>
      </w:r>
      <w:r w:rsidR="001F6D06">
        <w:rPr>
          <w:rFonts w:ascii="Arial" w:hAnsi="Arial" w:cs="Arial"/>
          <w:sz w:val="22"/>
          <w:szCs w:val="22"/>
        </w:rPr>
        <w:t xml:space="preserve"> A request may be made</w:t>
      </w:r>
      <w:r w:rsidR="007B396E">
        <w:rPr>
          <w:rFonts w:ascii="Arial" w:hAnsi="Arial" w:cs="Arial"/>
          <w:sz w:val="22"/>
          <w:szCs w:val="22"/>
        </w:rPr>
        <w:t xml:space="preserve"> for a child protection medical if appropriate</w:t>
      </w:r>
      <w:r w:rsidR="000E0997">
        <w:rPr>
          <w:rFonts w:ascii="Arial" w:hAnsi="Arial" w:cs="Arial"/>
          <w:sz w:val="22"/>
          <w:szCs w:val="22"/>
        </w:rPr>
        <w:t xml:space="preserve"> where evidentiary photos may be obtained by trained police/health professionals.</w:t>
      </w:r>
    </w:p>
    <w:p w14:paraId="32F3FB19" w14:textId="0E759F6C" w:rsidR="00B21296" w:rsidRDefault="00B21296">
      <w:pPr>
        <w:numPr>
          <w:ilvl w:val="0"/>
          <w:numId w:val="35"/>
        </w:numPr>
        <w:spacing w:before="120" w:after="120" w:line="360" w:lineRule="auto"/>
        <w:rPr>
          <w:rFonts w:ascii="Arial" w:hAnsi="Arial" w:cs="Arial"/>
          <w:bCs/>
          <w:sz w:val="22"/>
          <w:szCs w:val="22"/>
        </w:rPr>
      </w:pPr>
      <w:r w:rsidRPr="00B21296">
        <w:rPr>
          <w:rFonts w:ascii="Arial" w:hAnsi="Arial" w:cs="Arial"/>
          <w:bCs/>
          <w:sz w:val="22"/>
          <w:szCs w:val="22"/>
        </w:rPr>
        <w:t>If marks or injuries are observed, these are recorded</w:t>
      </w:r>
      <w:r w:rsidR="001F6D06">
        <w:rPr>
          <w:rFonts w:ascii="Arial" w:hAnsi="Arial" w:cs="Arial"/>
          <w:bCs/>
          <w:sz w:val="22"/>
          <w:szCs w:val="22"/>
        </w:rPr>
        <w:t xml:space="preserve"> in detail using written description and are marked</w:t>
      </w:r>
      <w:r w:rsidRPr="00B21296">
        <w:rPr>
          <w:rFonts w:ascii="Arial" w:hAnsi="Arial" w:cs="Arial"/>
          <w:bCs/>
          <w:sz w:val="22"/>
          <w:szCs w:val="22"/>
        </w:rPr>
        <w:t xml:space="preserve"> on a body diagram</w:t>
      </w:r>
      <w:r w:rsidR="001F6D06">
        <w:rPr>
          <w:rFonts w:ascii="Arial" w:hAnsi="Arial" w:cs="Arial"/>
          <w:bCs/>
          <w:sz w:val="22"/>
          <w:szCs w:val="22"/>
        </w:rPr>
        <w:t>/map</w:t>
      </w:r>
      <w:r w:rsidRPr="00B21296">
        <w:rPr>
          <w:rFonts w:ascii="Arial" w:hAnsi="Arial" w:cs="Arial"/>
          <w:bCs/>
          <w:sz w:val="22"/>
          <w:szCs w:val="22"/>
        </w:rPr>
        <w:t>.</w:t>
      </w:r>
    </w:p>
    <w:p w14:paraId="69681426" w14:textId="77777777" w:rsidR="00DD23EB" w:rsidRPr="00DD23EB" w:rsidRDefault="00DD23EB">
      <w:pPr>
        <w:pStyle w:val="ListParagraph"/>
        <w:numPr>
          <w:ilvl w:val="0"/>
          <w:numId w:val="35"/>
        </w:numPr>
        <w:spacing w:before="120" w:after="120" w:line="360" w:lineRule="auto"/>
        <w:ind w:left="357" w:hanging="357"/>
        <w:rPr>
          <w:rFonts w:ascii="Arial" w:hAnsi="Arial" w:cs="Arial"/>
          <w:sz w:val="22"/>
          <w:szCs w:val="22"/>
        </w:rPr>
      </w:pPr>
      <w:r w:rsidRPr="00DD23EB">
        <w:rPr>
          <w:rFonts w:ascii="Arial" w:hAnsi="Arial" w:cs="Arial"/>
          <w:bCs/>
          <w:sz w:val="22"/>
          <w:szCs w:val="22"/>
        </w:rPr>
        <w:t>If a child shows visible signs of injury or possible abuse, staff should respond calmly and allow the child to explain in their own words. Staff should avoid leading or investigative questions and should use open prompts such as "tell me about that" where appropriate.</w:t>
      </w:r>
    </w:p>
    <w:p w14:paraId="51107AB7" w14:textId="3F819619" w:rsidR="00426CED" w:rsidRPr="00426CED" w:rsidRDefault="00426CED">
      <w:pPr>
        <w:pStyle w:val="ListParagraph"/>
        <w:numPr>
          <w:ilvl w:val="0"/>
          <w:numId w:val="35"/>
        </w:numPr>
        <w:spacing w:before="120" w:after="120" w:line="360" w:lineRule="auto"/>
        <w:ind w:left="357" w:hanging="357"/>
        <w:rPr>
          <w:rFonts w:ascii="Arial" w:hAnsi="Arial" w:cs="Arial"/>
          <w:sz w:val="22"/>
          <w:szCs w:val="22"/>
        </w:rPr>
      </w:pPr>
      <w:r w:rsidRPr="00426CED">
        <w:rPr>
          <w:rFonts w:ascii="Arial" w:hAnsi="Arial" w:cs="Arial"/>
          <w:sz w:val="22"/>
          <w:szCs w:val="22"/>
        </w:rPr>
        <w:t>The member of staff advises the designated person as soon as possible if there are safeguarding concerns about the circumstance of the injury.</w:t>
      </w:r>
    </w:p>
    <w:p w14:paraId="0040ABBB" w14:textId="3BCF0F4B" w:rsidR="00426CED" w:rsidRPr="00426CED" w:rsidRDefault="00426CED">
      <w:pPr>
        <w:pStyle w:val="ListParagraph"/>
        <w:numPr>
          <w:ilvl w:val="0"/>
          <w:numId w:val="35"/>
        </w:numPr>
        <w:tabs>
          <w:tab w:val="center" w:pos="6979"/>
        </w:tabs>
        <w:spacing w:before="120" w:after="120" w:line="360" w:lineRule="auto"/>
        <w:ind w:left="357" w:hanging="357"/>
        <w:jc w:val="both"/>
        <w:rPr>
          <w:rFonts w:ascii="Arial" w:hAnsi="Arial" w:cs="Arial"/>
          <w:sz w:val="22"/>
          <w:szCs w:val="22"/>
        </w:rPr>
      </w:pPr>
      <w:r w:rsidRPr="00426CED">
        <w:rPr>
          <w:rFonts w:ascii="Arial" w:hAnsi="Arial" w:cs="Arial"/>
          <w:sz w:val="22"/>
          <w:szCs w:val="22"/>
        </w:rPr>
        <w:t>If there are concerns about the circumstances or explanation given, by the parent/carer and/or child, the designated person decides the course of action to be taken.</w:t>
      </w:r>
    </w:p>
    <w:p w14:paraId="4C08D1F7" w14:textId="77777777" w:rsidR="00426CED" w:rsidRPr="00CF7D3A" w:rsidRDefault="00426CED">
      <w:pPr>
        <w:pStyle w:val="ListParagraph"/>
        <w:numPr>
          <w:ilvl w:val="0"/>
          <w:numId w:val="35"/>
        </w:numPr>
        <w:tabs>
          <w:tab w:val="center" w:pos="6979"/>
        </w:tabs>
        <w:spacing w:before="120" w:after="120" w:line="360" w:lineRule="auto"/>
        <w:ind w:left="357" w:hanging="357"/>
        <w:jc w:val="both"/>
        <w:rPr>
          <w:rFonts w:ascii="Arial" w:hAnsi="Arial" w:cs="Arial"/>
          <w:sz w:val="22"/>
          <w:szCs w:val="22"/>
        </w:rPr>
      </w:pPr>
      <w:r w:rsidRPr="00CF7D3A">
        <w:rPr>
          <w:rFonts w:ascii="Arial" w:hAnsi="Arial" w:cs="Arial"/>
          <w:sz w:val="22"/>
          <w:szCs w:val="22"/>
        </w:rPr>
        <w:t>If the mark or injury is noticed later in the day and the parent is not present, this is raised with the designated person.</w:t>
      </w:r>
    </w:p>
    <w:p w14:paraId="096BD0F2" w14:textId="28A3DF30" w:rsidR="00426CED" w:rsidRPr="00CF7D3A" w:rsidRDefault="00426CED">
      <w:pPr>
        <w:pStyle w:val="ListParagraph"/>
        <w:numPr>
          <w:ilvl w:val="0"/>
          <w:numId w:val="35"/>
        </w:numPr>
        <w:spacing w:before="120" w:after="120" w:line="360" w:lineRule="auto"/>
        <w:ind w:left="357" w:hanging="357"/>
        <w:rPr>
          <w:rFonts w:ascii="Arial" w:hAnsi="Arial" w:cs="Arial"/>
          <w:sz w:val="22"/>
          <w:szCs w:val="22"/>
        </w:rPr>
      </w:pPr>
      <w:r w:rsidRPr="00CF7D3A">
        <w:rPr>
          <w:rFonts w:ascii="Arial" w:hAnsi="Arial" w:cs="Arial"/>
          <w:sz w:val="22"/>
          <w:szCs w:val="22"/>
        </w:rPr>
        <w:lastRenderedPageBreak/>
        <w:t>If there are concerns about the nature of the injury, and it is unlikely to have occurred at the setting, the designated person decides the course of action required, taking into consideration any explanation given by the child.</w:t>
      </w:r>
    </w:p>
    <w:p w14:paraId="083B781C" w14:textId="77777777" w:rsidR="00426CED" w:rsidRPr="00CF7D3A" w:rsidRDefault="00426CED">
      <w:pPr>
        <w:pStyle w:val="ListParagraph"/>
        <w:numPr>
          <w:ilvl w:val="0"/>
          <w:numId w:val="35"/>
        </w:numPr>
        <w:spacing w:before="120" w:after="120" w:line="360" w:lineRule="auto"/>
        <w:ind w:left="357" w:hanging="357"/>
        <w:rPr>
          <w:rFonts w:ascii="Arial" w:hAnsi="Arial" w:cs="Arial"/>
          <w:sz w:val="22"/>
          <w:szCs w:val="22"/>
        </w:rPr>
      </w:pPr>
      <w:r w:rsidRPr="00CF7D3A">
        <w:rPr>
          <w:rFonts w:ascii="Arial" w:hAnsi="Arial" w:cs="Arial"/>
          <w:sz w:val="22"/>
          <w:szCs w:val="22"/>
        </w:rPr>
        <w:t>If there is a likelihood that the injury is recent and occurred at the setting, this is raised with the designated person.</w:t>
      </w:r>
    </w:p>
    <w:p w14:paraId="6C7B7361" w14:textId="77777777" w:rsidR="00426CED" w:rsidRPr="00CF7D3A" w:rsidRDefault="00426CED">
      <w:pPr>
        <w:pStyle w:val="ListParagraph"/>
        <w:numPr>
          <w:ilvl w:val="0"/>
          <w:numId w:val="35"/>
        </w:numPr>
        <w:spacing w:before="120" w:after="120" w:line="360" w:lineRule="auto"/>
        <w:ind w:left="357" w:hanging="357"/>
        <w:rPr>
          <w:rFonts w:ascii="Arial" w:hAnsi="Arial" w:cs="Arial"/>
          <w:sz w:val="22"/>
          <w:szCs w:val="22"/>
        </w:rPr>
      </w:pPr>
      <w:r w:rsidRPr="00CF7D3A">
        <w:rPr>
          <w:rFonts w:ascii="Arial" w:hAnsi="Arial" w:cs="Arial"/>
          <w:sz w:val="22"/>
          <w:szCs w:val="22"/>
        </w:rPr>
        <w:t>If there is no cause for further concern, a record is made in the Accident Record, with a note that the circumstances of the injury are not known.</w:t>
      </w:r>
    </w:p>
    <w:p w14:paraId="57064CB1" w14:textId="77777777" w:rsidR="00426CED" w:rsidRPr="00CF7D3A" w:rsidRDefault="00426CED">
      <w:pPr>
        <w:pStyle w:val="ListParagraph"/>
        <w:numPr>
          <w:ilvl w:val="0"/>
          <w:numId w:val="35"/>
        </w:numPr>
        <w:spacing w:before="120" w:after="120" w:line="360" w:lineRule="auto"/>
        <w:ind w:left="357" w:hanging="357"/>
        <w:rPr>
          <w:rFonts w:ascii="Arial" w:hAnsi="Arial" w:cs="Arial"/>
          <w:sz w:val="22"/>
          <w:szCs w:val="22"/>
        </w:rPr>
      </w:pPr>
      <w:r w:rsidRPr="00CF7D3A">
        <w:rPr>
          <w:rFonts w:ascii="Arial" w:hAnsi="Arial" w:cs="Arial"/>
          <w:sz w:val="22"/>
          <w:szCs w:val="22"/>
        </w:rPr>
        <w:t>If the injury is unlikely to have occurred at the setting, this is raised with the designated person</w:t>
      </w:r>
    </w:p>
    <w:p w14:paraId="27B91744" w14:textId="77777777" w:rsidR="00426CED" w:rsidRPr="00426CED" w:rsidRDefault="00426CED">
      <w:pPr>
        <w:pStyle w:val="ListParagraph"/>
        <w:numPr>
          <w:ilvl w:val="0"/>
          <w:numId w:val="35"/>
        </w:numPr>
        <w:spacing w:before="120" w:after="120" w:line="360" w:lineRule="auto"/>
        <w:ind w:left="357" w:hanging="357"/>
        <w:rPr>
          <w:rFonts w:ascii="Arial" w:hAnsi="Arial" w:cs="Arial"/>
          <w:sz w:val="22"/>
          <w:szCs w:val="22"/>
        </w:rPr>
      </w:pPr>
      <w:r w:rsidRPr="00426CED">
        <w:rPr>
          <w:rFonts w:ascii="Arial" w:hAnsi="Arial" w:cs="Arial"/>
          <w:sz w:val="22"/>
          <w:szCs w:val="22"/>
        </w:rPr>
        <w:t>The parent/carer is advised at the earliest opportunity.</w:t>
      </w:r>
    </w:p>
    <w:p w14:paraId="02BE53F0" w14:textId="77AECA8C" w:rsidR="00426CED" w:rsidRPr="00426CED" w:rsidRDefault="00426CED">
      <w:pPr>
        <w:pStyle w:val="ListParagraph"/>
        <w:numPr>
          <w:ilvl w:val="0"/>
          <w:numId w:val="35"/>
        </w:numPr>
        <w:spacing w:before="120" w:after="120" w:line="360" w:lineRule="auto"/>
        <w:ind w:left="357" w:hanging="357"/>
        <w:rPr>
          <w:rFonts w:ascii="Arial" w:hAnsi="Arial" w:cs="Arial"/>
          <w:sz w:val="22"/>
          <w:szCs w:val="22"/>
        </w:rPr>
      </w:pPr>
      <w:r w:rsidRPr="00426CED">
        <w:rPr>
          <w:rFonts w:ascii="Arial" w:hAnsi="Arial" w:cs="Arial"/>
          <w:sz w:val="22"/>
          <w:szCs w:val="22"/>
        </w:rPr>
        <w:t>If the parent believes that the injury was caused at the setting this is still recorded in the Accident Record and an accurate record made of the discussion is made</w:t>
      </w:r>
      <w:r w:rsidR="00993021">
        <w:rPr>
          <w:rFonts w:ascii="Arial" w:hAnsi="Arial" w:cs="Arial"/>
          <w:sz w:val="22"/>
          <w:szCs w:val="22"/>
        </w:rPr>
        <w:t>.</w:t>
      </w:r>
    </w:p>
    <w:p w14:paraId="4374A845" w14:textId="77777777" w:rsidR="00A00177" w:rsidRDefault="00A00177" w:rsidP="007B2ECD">
      <w:pPr>
        <w:spacing w:line="360" w:lineRule="auto"/>
        <w:jc w:val="both"/>
        <w:rPr>
          <w:rFonts w:ascii="Arial" w:hAnsi="Arial" w:cs="Arial"/>
          <w:b/>
          <w:i/>
          <w:sz w:val="22"/>
          <w:szCs w:val="22"/>
        </w:rPr>
      </w:pPr>
      <w:r w:rsidRPr="00FF5F7E">
        <w:rPr>
          <w:rFonts w:ascii="Arial" w:hAnsi="Arial" w:cs="Arial"/>
          <w:b/>
          <w:i/>
          <w:sz w:val="22"/>
          <w:szCs w:val="22"/>
        </w:rPr>
        <w:t>Making a referral to the l</w:t>
      </w:r>
      <w:r w:rsidR="00892F07" w:rsidRPr="00FF5F7E">
        <w:rPr>
          <w:rFonts w:ascii="Arial" w:hAnsi="Arial" w:cs="Arial"/>
          <w:b/>
          <w:i/>
          <w:sz w:val="22"/>
          <w:szCs w:val="22"/>
        </w:rPr>
        <w:t>ocal authority social care team</w:t>
      </w:r>
    </w:p>
    <w:p w14:paraId="7F350353" w14:textId="77777777" w:rsidR="00E67F96" w:rsidRPr="00E67F96" w:rsidRDefault="00E67F96">
      <w:pPr>
        <w:pStyle w:val="ListParagraph"/>
        <w:numPr>
          <w:ilvl w:val="0"/>
          <w:numId w:val="36"/>
        </w:numPr>
        <w:spacing w:before="120" w:after="120" w:line="360" w:lineRule="auto"/>
        <w:rPr>
          <w:rFonts w:ascii="Arial" w:hAnsi="Arial" w:cs="Arial"/>
          <w:bCs/>
          <w:sz w:val="22"/>
          <w:szCs w:val="22"/>
        </w:rPr>
      </w:pPr>
      <w:r w:rsidRPr="00E67F96">
        <w:rPr>
          <w:rFonts w:ascii="Arial" w:hAnsi="Arial" w:cs="Arial"/>
          <w:bCs/>
          <w:sz w:val="22"/>
          <w:szCs w:val="22"/>
        </w:rPr>
        <w:t>The designated person makes a professional judgement about referring to other agencies, including Social Care using the Local Safeguarding Partnership (LSP) threshold document:</w:t>
      </w:r>
    </w:p>
    <w:p w14:paraId="2FCD95E4" w14:textId="77777777" w:rsidR="00E67F96" w:rsidRPr="00E67F96" w:rsidRDefault="00E67F96">
      <w:pPr>
        <w:pStyle w:val="ListParagraph"/>
        <w:numPr>
          <w:ilvl w:val="0"/>
          <w:numId w:val="37"/>
        </w:numPr>
        <w:spacing w:before="120" w:after="120" w:line="360" w:lineRule="auto"/>
        <w:rPr>
          <w:rFonts w:ascii="Arial" w:eastAsia="Arial" w:hAnsi="Arial" w:cs="Arial"/>
          <w:bCs/>
          <w:sz w:val="22"/>
          <w:szCs w:val="22"/>
        </w:rPr>
      </w:pPr>
      <w:r w:rsidRPr="00E67F96">
        <w:rPr>
          <w:rFonts w:ascii="Arial" w:eastAsia="Arial" w:hAnsi="Arial" w:cs="Arial"/>
          <w:bCs/>
          <w:color w:val="000000" w:themeColor="text1"/>
          <w:sz w:val="22"/>
          <w:szCs w:val="22"/>
        </w:rPr>
        <w:t>Level 1: Child’s needs are being met. Universal support.</w:t>
      </w:r>
    </w:p>
    <w:p w14:paraId="7CFC26B6" w14:textId="77777777" w:rsidR="00E67F96" w:rsidRPr="00E67F96" w:rsidRDefault="00E67F96">
      <w:pPr>
        <w:pStyle w:val="ListParagraph"/>
        <w:numPr>
          <w:ilvl w:val="0"/>
          <w:numId w:val="37"/>
        </w:numPr>
        <w:spacing w:before="120" w:after="120" w:line="360" w:lineRule="auto"/>
        <w:rPr>
          <w:rFonts w:ascii="Arial" w:eastAsia="Arial" w:hAnsi="Arial" w:cs="Arial"/>
          <w:bCs/>
          <w:color w:val="000000" w:themeColor="text1"/>
          <w:sz w:val="22"/>
          <w:szCs w:val="22"/>
        </w:rPr>
      </w:pPr>
      <w:r w:rsidRPr="00E67F96">
        <w:rPr>
          <w:rFonts w:ascii="Arial" w:eastAsia="Arial" w:hAnsi="Arial" w:cs="Arial"/>
          <w:bCs/>
          <w:color w:val="000000" w:themeColor="text1"/>
          <w:sz w:val="22"/>
          <w:szCs w:val="22"/>
        </w:rPr>
        <w:t xml:space="preserve">Level 2: Universal Plus. Additional professional support is needed to meet child’s needs. </w:t>
      </w:r>
    </w:p>
    <w:p w14:paraId="706620FB" w14:textId="77777777" w:rsidR="00E67F96" w:rsidRPr="00E67F96" w:rsidRDefault="00E67F96">
      <w:pPr>
        <w:pStyle w:val="ListParagraph"/>
        <w:numPr>
          <w:ilvl w:val="0"/>
          <w:numId w:val="37"/>
        </w:numPr>
        <w:spacing w:before="120" w:after="120" w:line="360" w:lineRule="auto"/>
        <w:rPr>
          <w:rFonts w:ascii="Arial" w:eastAsia="Arial" w:hAnsi="Arial" w:cs="Arial"/>
          <w:bCs/>
          <w:color w:val="000000" w:themeColor="text1"/>
          <w:sz w:val="22"/>
          <w:szCs w:val="22"/>
        </w:rPr>
      </w:pPr>
      <w:r w:rsidRPr="00E67F96">
        <w:rPr>
          <w:rFonts w:ascii="Arial" w:eastAsia="Arial" w:hAnsi="Arial" w:cs="Arial"/>
          <w:bCs/>
          <w:color w:val="000000" w:themeColor="text1"/>
          <w:sz w:val="22"/>
          <w:szCs w:val="22"/>
        </w:rPr>
        <w:t>Level 3: Universal Partnership Plus. Targeted Early Help. Coordinated response needed to address multiple or complex problems.</w:t>
      </w:r>
    </w:p>
    <w:p w14:paraId="2E9C4848" w14:textId="2BC77C49" w:rsidR="00DC4DD2" w:rsidRPr="00E67F96" w:rsidRDefault="00E67F96">
      <w:pPr>
        <w:pStyle w:val="ListParagraph"/>
        <w:numPr>
          <w:ilvl w:val="0"/>
          <w:numId w:val="37"/>
        </w:numPr>
        <w:spacing w:before="120" w:after="120" w:line="360" w:lineRule="auto"/>
        <w:rPr>
          <w:rFonts w:ascii="Arial" w:eastAsia="Courier New" w:hAnsi="Arial" w:cs="Arial"/>
          <w:bCs/>
          <w:color w:val="000000" w:themeColor="text1"/>
          <w:sz w:val="22"/>
          <w:szCs w:val="22"/>
        </w:rPr>
      </w:pPr>
      <w:r w:rsidRPr="00E67F96">
        <w:rPr>
          <w:rFonts w:ascii="Arial" w:eastAsia="Arial" w:hAnsi="Arial" w:cs="Arial"/>
          <w:bCs/>
          <w:color w:val="000000" w:themeColor="text1"/>
          <w:sz w:val="22"/>
          <w:szCs w:val="22"/>
        </w:rPr>
        <w:t>Level 4: Specialist/Statutory intervention required. Children in acute need, likely to be experiencing, or at risk of experiencing significant harm</w:t>
      </w:r>
      <w:r w:rsidRPr="00E67F96">
        <w:rPr>
          <w:rFonts w:ascii="Arial" w:hAnsi="Arial" w:cs="Arial"/>
          <w:bCs/>
          <w:color w:val="000000" w:themeColor="text1"/>
          <w:sz w:val="22"/>
          <w:szCs w:val="22"/>
        </w:rPr>
        <w:t>.</w:t>
      </w:r>
    </w:p>
    <w:p w14:paraId="6D683E99" w14:textId="53EA05E7" w:rsidR="006B2D91" w:rsidRPr="000222AA" w:rsidRDefault="00DF387C">
      <w:pPr>
        <w:numPr>
          <w:ilvl w:val="0"/>
          <w:numId w:val="8"/>
        </w:numPr>
        <w:spacing w:line="360" w:lineRule="auto"/>
        <w:jc w:val="both"/>
        <w:rPr>
          <w:rFonts w:ascii="Arial" w:hAnsi="Arial" w:cs="Arial"/>
          <w:sz w:val="22"/>
          <w:szCs w:val="22"/>
        </w:rPr>
      </w:pPr>
      <w:r w:rsidRPr="000222AA">
        <w:rPr>
          <w:rFonts w:ascii="Arial" w:hAnsi="Arial" w:cs="Arial"/>
          <w:sz w:val="22"/>
          <w:szCs w:val="22"/>
        </w:rPr>
        <w:t xml:space="preserve">We follow local procedures in making </w:t>
      </w:r>
      <w:r w:rsidR="00F37DCE" w:rsidRPr="000222AA">
        <w:rPr>
          <w:rFonts w:ascii="Arial" w:hAnsi="Arial" w:cs="Arial"/>
          <w:sz w:val="22"/>
          <w:szCs w:val="22"/>
        </w:rPr>
        <w:t>referral</w:t>
      </w:r>
      <w:r w:rsidRPr="000222AA">
        <w:rPr>
          <w:rFonts w:ascii="Arial" w:hAnsi="Arial" w:cs="Arial"/>
          <w:sz w:val="22"/>
          <w:szCs w:val="22"/>
        </w:rPr>
        <w:t>s</w:t>
      </w:r>
      <w:r w:rsidR="00F37DCE" w:rsidRPr="000222AA">
        <w:rPr>
          <w:rFonts w:ascii="Arial" w:hAnsi="Arial" w:cs="Arial"/>
          <w:sz w:val="22"/>
          <w:szCs w:val="22"/>
        </w:rPr>
        <w:t xml:space="preserve"> to the local children’s social care team</w:t>
      </w:r>
      <w:r w:rsidRPr="000222AA">
        <w:rPr>
          <w:rFonts w:ascii="Arial" w:hAnsi="Arial" w:cs="Arial"/>
          <w:sz w:val="22"/>
          <w:szCs w:val="22"/>
        </w:rPr>
        <w:t>.</w:t>
      </w:r>
    </w:p>
    <w:p w14:paraId="2219C40F" w14:textId="41EE6E54" w:rsidR="0093154A" w:rsidRPr="000222AA" w:rsidRDefault="000222AA">
      <w:pPr>
        <w:numPr>
          <w:ilvl w:val="0"/>
          <w:numId w:val="8"/>
        </w:numPr>
        <w:spacing w:line="360" w:lineRule="auto"/>
        <w:jc w:val="both"/>
        <w:rPr>
          <w:rFonts w:ascii="Arial" w:hAnsi="Arial" w:cs="Arial"/>
          <w:sz w:val="22"/>
          <w:szCs w:val="22"/>
        </w:rPr>
      </w:pPr>
      <w:r w:rsidRPr="000222AA">
        <w:rPr>
          <w:rFonts w:ascii="Arial" w:hAnsi="Arial" w:cs="Arial"/>
          <w:sz w:val="22"/>
          <w:szCs w:val="22"/>
        </w:rPr>
        <w:t>When a referral is made w</w:t>
      </w:r>
      <w:r w:rsidR="0093154A" w:rsidRPr="000222AA">
        <w:rPr>
          <w:rFonts w:ascii="Arial" w:hAnsi="Arial" w:cs="Arial"/>
          <w:sz w:val="22"/>
          <w:szCs w:val="22"/>
        </w:rPr>
        <w:t xml:space="preserve">e keep a copy of this document </w:t>
      </w:r>
      <w:r w:rsidRPr="000222AA">
        <w:rPr>
          <w:rFonts w:ascii="Arial" w:hAnsi="Arial" w:cs="Arial"/>
          <w:sz w:val="22"/>
          <w:szCs w:val="22"/>
        </w:rPr>
        <w:t>in the child’s personal file.</w:t>
      </w:r>
    </w:p>
    <w:p w14:paraId="274F07C5" w14:textId="77777777" w:rsidR="00430282" w:rsidRPr="00430282" w:rsidRDefault="00430282" w:rsidP="00430282">
      <w:pPr>
        <w:tabs>
          <w:tab w:val="left" w:pos="996"/>
        </w:tabs>
        <w:spacing w:before="120" w:after="120" w:line="360" w:lineRule="auto"/>
        <w:rPr>
          <w:rFonts w:ascii="Arial" w:hAnsi="Arial" w:cs="Arial"/>
          <w:b/>
          <w:sz w:val="22"/>
          <w:szCs w:val="22"/>
        </w:rPr>
      </w:pPr>
      <w:r w:rsidRPr="00430282">
        <w:rPr>
          <w:rFonts w:ascii="Arial" w:hAnsi="Arial" w:cs="Arial"/>
          <w:b/>
          <w:sz w:val="22"/>
          <w:szCs w:val="22"/>
        </w:rPr>
        <w:t>Professional disagreement/escalation process</w:t>
      </w:r>
    </w:p>
    <w:p w14:paraId="1DE9DC9F" w14:textId="77777777" w:rsidR="00430282" w:rsidRPr="00430282" w:rsidRDefault="00430282">
      <w:pPr>
        <w:pStyle w:val="ListParagraph"/>
        <w:numPr>
          <w:ilvl w:val="0"/>
          <w:numId w:val="39"/>
        </w:numPr>
        <w:tabs>
          <w:tab w:val="left" w:pos="996"/>
        </w:tabs>
        <w:spacing w:before="120" w:after="120" w:line="360" w:lineRule="auto"/>
        <w:rPr>
          <w:rFonts w:ascii="Arial" w:hAnsi="Arial" w:cs="Arial"/>
          <w:sz w:val="22"/>
          <w:szCs w:val="22"/>
        </w:rPr>
      </w:pPr>
      <w:r w:rsidRPr="00430282">
        <w:rPr>
          <w:rFonts w:ascii="Arial" w:hAnsi="Arial" w:cs="Arial"/>
          <w:sz w:val="22"/>
          <w:szCs w:val="22"/>
        </w:rPr>
        <w:t>If an educator disagrees with a decision made by the designated person not to make a referral to social care they must initially discuss and try to resolve it with them.</w:t>
      </w:r>
    </w:p>
    <w:p w14:paraId="2FC18140" w14:textId="77777777" w:rsidR="00430282" w:rsidRPr="00430282" w:rsidRDefault="00430282">
      <w:pPr>
        <w:pStyle w:val="ListParagraph"/>
        <w:numPr>
          <w:ilvl w:val="0"/>
          <w:numId w:val="39"/>
        </w:numPr>
        <w:tabs>
          <w:tab w:val="left" w:pos="996"/>
        </w:tabs>
        <w:spacing w:before="120" w:after="120" w:line="360" w:lineRule="auto"/>
        <w:rPr>
          <w:rFonts w:ascii="Arial" w:hAnsi="Arial" w:cs="Arial"/>
          <w:sz w:val="22"/>
          <w:szCs w:val="22"/>
        </w:rPr>
      </w:pPr>
      <w:r w:rsidRPr="00430282">
        <w:rPr>
          <w:rFonts w:ascii="Arial" w:hAnsi="Arial" w:cs="Arial"/>
          <w:sz w:val="22"/>
          <w:szCs w:val="22"/>
        </w:rPr>
        <w:t>If the disagreement cannot be resolved with the designated person and the educator continues to feel a safeguarding referral is required then they discuss this with the designated officer.</w:t>
      </w:r>
    </w:p>
    <w:p w14:paraId="2D8844A6" w14:textId="77777777" w:rsidR="00430282" w:rsidRPr="00430282" w:rsidRDefault="00430282">
      <w:pPr>
        <w:pStyle w:val="ListParagraph"/>
        <w:numPr>
          <w:ilvl w:val="0"/>
          <w:numId w:val="39"/>
        </w:numPr>
        <w:tabs>
          <w:tab w:val="left" w:pos="996"/>
        </w:tabs>
        <w:spacing w:before="120" w:after="120" w:line="360" w:lineRule="auto"/>
        <w:rPr>
          <w:rFonts w:ascii="Arial" w:hAnsi="Arial" w:cs="Arial"/>
          <w:sz w:val="22"/>
          <w:szCs w:val="22"/>
        </w:rPr>
      </w:pPr>
      <w:r w:rsidRPr="00430282">
        <w:rPr>
          <w:rFonts w:ascii="Arial" w:hAnsi="Arial" w:cs="Arial"/>
          <w:sz w:val="22"/>
          <w:szCs w:val="22"/>
        </w:rPr>
        <w:t>If issues cannot be resolved the whistle-blowing policy should be used, as set out below.</w:t>
      </w:r>
    </w:p>
    <w:p w14:paraId="444ACB19" w14:textId="3195135E" w:rsidR="00430282" w:rsidRPr="00430282" w:rsidRDefault="00430282">
      <w:pPr>
        <w:pStyle w:val="ListParagraph"/>
        <w:numPr>
          <w:ilvl w:val="0"/>
          <w:numId w:val="39"/>
        </w:numPr>
        <w:tabs>
          <w:tab w:val="left" w:pos="996"/>
        </w:tabs>
        <w:spacing w:before="120" w:after="120" w:line="360" w:lineRule="auto"/>
        <w:rPr>
          <w:rFonts w:ascii="Arial" w:hAnsi="Arial" w:cs="Arial"/>
          <w:sz w:val="22"/>
          <w:szCs w:val="22"/>
        </w:rPr>
      </w:pPr>
      <w:r w:rsidRPr="00430282">
        <w:rPr>
          <w:rFonts w:ascii="Arial" w:hAnsi="Arial" w:cs="Arial"/>
          <w:sz w:val="22"/>
          <w:szCs w:val="22"/>
        </w:rPr>
        <w:t>Supervision sessions are also used to discuss concerns but this must not delay making safeguarding referrals.</w:t>
      </w:r>
      <w:r w:rsidRPr="00430282">
        <w:rPr>
          <w:rFonts w:ascii="Arial" w:hAnsi="Arial" w:cs="Arial"/>
          <w:color w:val="F7CAAC"/>
          <w:sz w:val="22"/>
          <w:szCs w:val="22"/>
        </w:rPr>
        <w:t xml:space="preserve"> </w:t>
      </w:r>
    </w:p>
    <w:p w14:paraId="069CDFEF" w14:textId="68773D5E" w:rsidR="00B31248" w:rsidRPr="0093154A" w:rsidRDefault="00B31248">
      <w:pPr>
        <w:numPr>
          <w:ilvl w:val="0"/>
          <w:numId w:val="23"/>
        </w:numPr>
        <w:spacing w:line="360" w:lineRule="auto"/>
        <w:jc w:val="both"/>
        <w:rPr>
          <w:rFonts w:ascii="Arial" w:hAnsi="Arial" w:cs="Arial"/>
          <w:sz w:val="22"/>
          <w:szCs w:val="22"/>
        </w:rPr>
      </w:pPr>
      <w:r w:rsidRPr="0093154A">
        <w:rPr>
          <w:rFonts w:ascii="Arial" w:hAnsi="Arial" w:cs="Arial"/>
          <w:sz w:val="22"/>
          <w:szCs w:val="22"/>
        </w:rPr>
        <w:t xml:space="preserve">If we feel that a referral made has not been dealt with properly or that concerns are not being addressed or responded to, we will follow the </w:t>
      </w:r>
      <w:r w:rsidR="002F4B4D">
        <w:rPr>
          <w:rFonts w:ascii="Arial" w:hAnsi="Arial" w:cs="Arial"/>
          <w:sz w:val="22"/>
          <w:szCs w:val="22"/>
        </w:rPr>
        <w:t>LSP’S</w:t>
      </w:r>
      <w:r w:rsidRPr="0093154A">
        <w:rPr>
          <w:rFonts w:ascii="Arial" w:hAnsi="Arial" w:cs="Arial"/>
          <w:sz w:val="22"/>
          <w:szCs w:val="22"/>
        </w:rPr>
        <w:t xml:space="preserve"> escalation process.</w:t>
      </w:r>
    </w:p>
    <w:p w14:paraId="4B478115" w14:textId="30367E7D" w:rsidR="00B31248" w:rsidRPr="0093154A" w:rsidRDefault="00B31248">
      <w:pPr>
        <w:numPr>
          <w:ilvl w:val="0"/>
          <w:numId w:val="23"/>
        </w:numPr>
        <w:spacing w:line="360" w:lineRule="auto"/>
        <w:jc w:val="both"/>
        <w:rPr>
          <w:rFonts w:ascii="Arial" w:hAnsi="Arial" w:cs="Arial"/>
          <w:sz w:val="22"/>
          <w:szCs w:val="22"/>
        </w:rPr>
      </w:pPr>
      <w:r w:rsidRPr="0093154A">
        <w:rPr>
          <w:rFonts w:ascii="Arial" w:hAnsi="Arial" w:cs="Arial"/>
          <w:sz w:val="22"/>
          <w:szCs w:val="22"/>
        </w:rPr>
        <w:t>We will ensure that staff are aware of how to escalate concerns.</w:t>
      </w:r>
    </w:p>
    <w:p w14:paraId="112FD162" w14:textId="015055DA" w:rsidR="00272585" w:rsidRPr="00BB48DE" w:rsidRDefault="0093154A" w:rsidP="00BB48DE">
      <w:pPr>
        <w:numPr>
          <w:ilvl w:val="0"/>
          <w:numId w:val="23"/>
        </w:numPr>
        <w:spacing w:line="360" w:lineRule="auto"/>
        <w:rPr>
          <w:rFonts w:ascii="Arial" w:hAnsi="Arial" w:cs="Arial"/>
          <w:sz w:val="22"/>
          <w:szCs w:val="22"/>
        </w:rPr>
      </w:pPr>
      <w:r w:rsidRPr="0093154A">
        <w:rPr>
          <w:rFonts w:ascii="Arial" w:hAnsi="Arial" w:cs="Arial"/>
          <w:sz w:val="22"/>
          <w:szCs w:val="22"/>
        </w:rPr>
        <w:t>We will follow local procedures published by the</w:t>
      </w:r>
      <w:r w:rsidR="004159DA">
        <w:rPr>
          <w:rFonts w:ascii="Arial" w:hAnsi="Arial" w:cs="Arial"/>
          <w:sz w:val="22"/>
          <w:szCs w:val="22"/>
        </w:rPr>
        <w:t xml:space="preserve"> </w:t>
      </w:r>
      <w:r w:rsidRPr="0093154A">
        <w:rPr>
          <w:rFonts w:ascii="Arial" w:hAnsi="Arial" w:cs="Arial"/>
          <w:sz w:val="22"/>
          <w:szCs w:val="22"/>
        </w:rPr>
        <w:t>safeguarding partners to resolve professional disputes.</w:t>
      </w:r>
    </w:p>
    <w:p w14:paraId="4D9337F0" w14:textId="519187E0" w:rsidR="00117A46" w:rsidRPr="00117A46" w:rsidRDefault="00117A46" w:rsidP="00117A46">
      <w:pPr>
        <w:spacing w:before="120" w:after="120" w:line="360" w:lineRule="auto"/>
        <w:rPr>
          <w:rFonts w:ascii="Arial" w:hAnsi="Arial" w:cs="Arial"/>
          <w:b/>
          <w:i/>
          <w:iCs/>
          <w:color w:val="000000" w:themeColor="text1"/>
          <w:sz w:val="22"/>
          <w:szCs w:val="22"/>
        </w:rPr>
      </w:pPr>
      <w:r w:rsidRPr="00117A46">
        <w:rPr>
          <w:rFonts w:ascii="Arial" w:hAnsi="Arial" w:cs="Arial"/>
          <w:b/>
          <w:i/>
          <w:iCs/>
          <w:color w:val="000000" w:themeColor="text1"/>
          <w:sz w:val="22"/>
          <w:szCs w:val="22"/>
        </w:rPr>
        <w:t>Informing parents when making a child protection referral</w:t>
      </w:r>
    </w:p>
    <w:p w14:paraId="23D5E162" w14:textId="77777777" w:rsidR="00117A46" w:rsidRPr="00117A46" w:rsidRDefault="00117A46" w:rsidP="00117A46">
      <w:pPr>
        <w:spacing w:before="120" w:after="120" w:line="360" w:lineRule="auto"/>
        <w:rPr>
          <w:rFonts w:ascii="Arial" w:hAnsi="Arial" w:cs="Arial"/>
          <w:bCs/>
          <w:color w:val="000000" w:themeColor="text1"/>
          <w:sz w:val="22"/>
          <w:szCs w:val="22"/>
        </w:rPr>
      </w:pPr>
      <w:r w:rsidRPr="00117A46">
        <w:rPr>
          <w:rFonts w:ascii="Arial" w:hAnsi="Arial" w:cs="Arial"/>
          <w:bCs/>
          <w:color w:val="000000" w:themeColor="text1"/>
          <w:sz w:val="22"/>
          <w:szCs w:val="22"/>
        </w:rPr>
        <w:t>In most circumstances consent will not be required to make a child protection referral, because even if consent is refused, there is still a professional duty to act upon concerns and make a referral. When a child protection referral has been made, t</w:t>
      </w:r>
      <w:r w:rsidRPr="00117A46">
        <w:rPr>
          <w:rFonts w:ascii="Arial" w:hAnsi="Arial" w:cs="Arial"/>
          <w:bCs/>
          <w:sz w:val="22"/>
          <w:szCs w:val="22"/>
        </w:rPr>
        <w:t>he designated person contacts</w:t>
      </w:r>
      <w:r w:rsidRPr="00117A46">
        <w:rPr>
          <w:rFonts w:ascii="Arial" w:hAnsi="Arial" w:cs="Arial"/>
          <w:sz w:val="22"/>
          <w:szCs w:val="22"/>
        </w:rPr>
        <w:t xml:space="preserve"> the parents (only if agreed with social care) to inform </w:t>
      </w:r>
      <w:r w:rsidRPr="00117A46">
        <w:rPr>
          <w:rFonts w:ascii="Arial" w:hAnsi="Arial" w:cs="Arial"/>
          <w:sz w:val="22"/>
          <w:szCs w:val="22"/>
        </w:rPr>
        <w:lastRenderedPageBreak/>
        <w:t>them that a referral has been made, indicating the concerns that have been raised, unless social care advises that the parent should not be contacted until such time as their investigation, or the police investigation, is concluded.</w:t>
      </w:r>
      <w:r w:rsidRPr="00117A46">
        <w:rPr>
          <w:rFonts w:ascii="Arial" w:hAnsi="Arial" w:cs="Arial"/>
          <w:bCs/>
          <w:color w:val="000000" w:themeColor="text1"/>
          <w:sz w:val="22"/>
          <w:szCs w:val="22"/>
        </w:rPr>
        <w:t xml:space="preserve"> Parents are not informed prior to making a referral if:</w:t>
      </w:r>
    </w:p>
    <w:p w14:paraId="5F34355B" w14:textId="77777777" w:rsidR="00117A46" w:rsidRPr="00117A46" w:rsidRDefault="00117A46">
      <w:pPr>
        <w:pStyle w:val="ListParagraph"/>
        <w:numPr>
          <w:ilvl w:val="0"/>
          <w:numId w:val="38"/>
        </w:numPr>
        <w:spacing w:before="120" w:after="120" w:line="360" w:lineRule="auto"/>
        <w:rPr>
          <w:rFonts w:ascii="Arial" w:hAnsi="Arial" w:cs="Arial"/>
          <w:sz w:val="22"/>
          <w:szCs w:val="22"/>
        </w:rPr>
      </w:pPr>
      <w:r w:rsidRPr="00117A46">
        <w:rPr>
          <w:rFonts w:ascii="Arial" w:hAnsi="Arial" w:cs="Arial"/>
          <w:sz w:val="22"/>
          <w:szCs w:val="22"/>
        </w:rPr>
        <w:t>there is a possibility that a child may be put at risk of harm by discussion with a parent/carer, or if a serious offence may have been committed, as it is important that any potential police investigation is not jeopardised</w:t>
      </w:r>
    </w:p>
    <w:p w14:paraId="70EFCC35" w14:textId="77777777" w:rsidR="00117A46" w:rsidRPr="00117A46" w:rsidRDefault="00117A46">
      <w:pPr>
        <w:pStyle w:val="ListParagraph"/>
        <w:numPr>
          <w:ilvl w:val="0"/>
          <w:numId w:val="38"/>
        </w:numPr>
        <w:spacing w:before="120" w:after="120" w:line="360" w:lineRule="auto"/>
        <w:rPr>
          <w:rFonts w:ascii="Arial" w:hAnsi="Arial" w:cs="Arial"/>
          <w:sz w:val="22"/>
          <w:szCs w:val="22"/>
        </w:rPr>
      </w:pPr>
      <w:r w:rsidRPr="00117A46">
        <w:rPr>
          <w:rFonts w:ascii="Arial" w:hAnsi="Arial" w:cs="Arial"/>
          <w:sz w:val="22"/>
          <w:szCs w:val="22"/>
        </w:rPr>
        <w:t>there are potential concerns about sexual abuse, fabricated illness, FGM or forced marriage</w:t>
      </w:r>
    </w:p>
    <w:p w14:paraId="3A79F987" w14:textId="77777777" w:rsidR="00117A46" w:rsidRPr="00117A46" w:rsidRDefault="00117A46">
      <w:pPr>
        <w:pStyle w:val="ListParagraph"/>
        <w:numPr>
          <w:ilvl w:val="0"/>
          <w:numId w:val="38"/>
        </w:numPr>
        <w:spacing w:before="120" w:after="120" w:line="360" w:lineRule="auto"/>
        <w:rPr>
          <w:rFonts w:ascii="Arial" w:hAnsi="Arial" w:cs="Arial"/>
          <w:sz w:val="22"/>
          <w:szCs w:val="22"/>
        </w:rPr>
      </w:pPr>
      <w:r w:rsidRPr="00117A46">
        <w:rPr>
          <w:rFonts w:ascii="Arial" w:hAnsi="Arial" w:cs="Arial"/>
          <w:sz w:val="22"/>
          <w:szCs w:val="22"/>
        </w:rPr>
        <w:t>contacting the parent puts another person at risk; situations where one parent may be at risk of harm, e.g. abuse; situations where it has not been possible to contact parents to seek their consent may cause delay to the referral being made</w:t>
      </w:r>
    </w:p>
    <w:p w14:paraId="746675A6" w14:textId="77777777" w:rsidR="00117A46" w:rsidRPr="00117A46" w:rsidRDefault="00117A46" w:rsidP="00117A46">
      <w:pPr>
        <w:spacing w:before="120" w:after="120" w:line="360" w:lineRule="auto"/>
        <w:rPr>
          <w:rFonts w:ascii="Arial" w:hAnsi="Arial" w:cs="Arial"/>
          <w:sz w:val="22"/>
          <w:szCs w:val="22"/>
        </w:rPr>
      </w:pPr>
      <w:r w:rsidRPr="00117A46">
        <w:rPr>
          <w:rFonts w:ascii="Arial" w:hAnsi="Arial" w:cs="Arial"/>
          <w:sz w:val="22"/>
          <w:szCs w:val="22"/>
        </w:rPr>
        <w:t xml:space="preserve">The designated person makes a professional judgment regarding whether consent (from a parent)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Advice can also be sought from the designated officer. </w:t>
      </w:r>
    </w:p>
    <w:p w14:paraId="488EC510" w14:textId="035569D7"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Liaison with other agencies</w:t>
      </w:r>
      <w:r w:rsidR="0093154A">
        <w:rPr>
          <w:rFonts w:ascii="Arial" w:hAnsi="Arial" w:cs="Arial"/>
          <w:b/>
          <w:i/>
          <w:sz w:val="22"/>
          <w:szCs w:val="22"/>
        </w:rPr>
        <w:t xml:space="preserve"> and multi-agency working</w:t>
      </w:r>
    </w:p>
    <w:p w14:paraId="282AD825" w14:textId="7548737A" w:rsidR="00A00177" w:rsidRPr="007B2ECD" w:rsidRDefault="00A00177">
      <w:pPr>
        <w:pStyle w:val="ListParagraph"/>
        <w:numPr>
          <w:ilvl w:val="0"/>
          <w:numId w:val="7"/>
        </w:numPr>
        <w:spacing w:line="360" w:lineRule="auto"/>
        <w:jc w:val="both"/>
        <w:rPr>
          <w:rFonts w:ascii="Arial" w:hAnsi="Arial" w:cs="Arial"/>
          <w:sz w:val="22"/>
          <w:szCs w:val="22"/>
        </w:rPr>
      </w:pPr>
      <w:r w:rsidRPr="007B2ECD">
        <w:rPr>
          <w:rFonts w:ascii="Arial" w:hAnsi="Arial" w:cs="Arial"/>
          <w:sz w:val="22"/>
          <w:szCs w:val="22"/>
        </w:rPr>
        <w:t>We work within the</w:t>
      </w:r>
      <w:r w:rsidR="00850D53">
        <w:rPr>
          <w:rFonts w:ascii="Arial" w:hAnsi="Arial" w:cs="Arial"/>
          <w:sz w:val="22"/>
          <w:szCs w:val="22"/>
        </w:rPr>
        <w:t xml:space="preserve"> </w:t>
      </w:r>
      <w:r w:rsidR="0093154A">
        <w:rPr>
          <w:rFonts w:ascii="Arial" w:hAnsi="Arial" w:cs="Arial"/>
          <w:sz w:val="22"/>
          <w:szCs w:val="22"/>
        </w:rPr>
        <w:t>Local Safeguarding Partners</w:t>
      </w:r>
      <w:r w:rsidRPr="007B2ECD">
        <w:rPr>
          <w:rFonts w:ascii="Arial" w:hAnsi="Arial" w:cs="Arial"/>
          <w:sz w:val="22"/>
          <w:szCs w:val="22"/>
        </w:rPr>
        <w:t xml:space="preserve"> guidelines.</w:t>
      </w:r>
    </w:p>
    <w:p w14:paraId="297A1B24" w14:textId="58D38286" w:rsidR="00A00177" w:rsidRDefault="00A00177">
      <w:pPr>
        <w:pStyle w:val="ListParagraph"/>
        <w:numPr>
          <w:ilvl w:val="0"/>
          <w:numId w:val="7"/>
        </w:numPr>
        <w:spacing w:line="360" w:lineRule="auto"/>
        <w:jc w:val="both"/>
        <w:rPr>
          <w:rFonts w:ascii="Arial" w:hAnsi="Arial" w:cs="Arial"/>
          <w:sz w:val="22"/>
          <w:szCs w:val="22"/>
        </w:rPr>
      </w:pPr>
      <w:r w:rsidRPr="007B2ECD">
        <w:rPr>
          <w:rFonts w:ascii="Arial" w:hAnsi="Arial" w:cs="Arial"/>
          <w:sz w:val="22"/>
          <w:szCs w:val="22"/>
        </w:rPr>
        <w:t>We have procedures for contacting the local authority on child protection issues</w:t>
      </w:r>
      <w:r w:rsidR="0093154A" w:rsidRPr="0093154A">
        <w:rPr>
          <w:rFonts w:ascii="Arial" w:hAnsi="Arial" w:cs="Arial"/>
          <w:color w:val="FF0000"/>
          <w:sz w:val="22"/>
          <w:szCs w:val="22"/>
        </w:rPr>
        <w:t xml:space="preserve"> </w:t>
      </w:r>
      <w:r w:rsidR="0093154A" w:rsidRPr="0093154A">
        <w:rPr>
          <w:rFonts w:ascii="Arial" w:hAnsi="Arial" w:cs="Arial"/>
          <w:sz w:val="22"/>
          <w:szCs w:val="22"/>
        </w:rPr>
        <w:t>and concerns about children’s welfare</w:t>
      </w:r>
      <w:r w:rsidRPr="007B2ECD">
        <w:rPr>
          <w:rFonts w:ascii="Arial" w:hAnsi="Arial" w:cs="Arial"/>
          <w:sz w:val="22"/>
          <w:szCs w:val="22"/>
        </w:rPr>
        <w:t>, including maintaining a list of names, addresses and tel</w:t>
      </w:r>
      <w:r w:rsidR="00A36B07" w:rsidRPr="007B2ECD">
        <w:rPr>
          <w:rFonts w:ascii="Arial" w:hAnsi="Arial" w:cs="Arial"/>
          <w:sz w:val="22"/>
          <w:szCs w:val="22"/>
        </w:rPr>
        <w:t>ephone numbers</w:t>
      </w:r>
      <w:r w:rsidRPr="007B2ECD">
        <w:rPr>
          <w:rFonts w:ascii="Arial" w:hAnsi="Arial" w:cs="Arial"/>
          <w:sz w:val="22"/>
          <w:szCs w:val="22"/>
        </w:rPr>
        <w:t>, to ensure that it is easy, in any emergency, for the sett</w:t>
      </w:r>
      <w:r w:rsidR="00A36B07" w:rsidRPr="007B2ECD">
        <w:rPr>
          <w:rFonts w:ascii="Arial" w:hAnsi="Arial" w:cs="Arial"/>
          <w:sz w:val="22"/>
          <w:szCs w:val="22"/>
        </w:rPr>
        <w:t>ing and children’s</w:t>
      </w:r>
      <w:r w:rsidRPr="007B2ECD">
        <w:rPr>
          <w:rFonts w:ascii="Arial" w:hAnsi="Arial" w:cs="Arial"/>
          <w:sz w:val="22"/>
          <w:szCs w:val="22"/>
        </w:rPr>
        <w:t xml:space="preserve"> s</w:t>
      </w:r>
      <w:r w:rsidR="0093154A">
        <w:rPr>
          <w:rFonts w:ascii="Arial" w:hAnsi="Arial" w:cs="Arial"/>
          <w:sz w:val="22"/>
          <w:szCs w:val="22"/>
        </w:rPr>
        <w:t>ocial care</w:t>
      </w:r>
      <w:r w:rsidRPr="007B2ECD">
        <w:rPr>
          <w:rFonts w:ascii="Arial" w:hAnsi="Arial" w:cs="Arial"/>
          <w:sz w:val="22"/>
          <w:szCs w:val="22"/>
        </w:rPr>
        <w:t xml:space="preserve"> to work well together.</w:t>
      </w:r>
    </w:p>
    <w:p w14:paraId="45434537" w14:textId="262137DE" w:rsidR="0093154A" w:rsidRPr="0093154A" w:rsidRDefault="0093154A">
      <w:pPr>
        <w:numPr>
          <w:ilvl w:val="0"/>
          <w:numId w:val="7"/>
        </w:numPr>
        <w:spacing w:line="360" w:lineRule="auto"/>
        <w:rPr>
          <w:rFonts w:ascii="Arial" w:hAnsi="Arial" w:cs="Arial"/>
          <w:sz w:val="22"/>
          <w:szCs w:val="22"/>
        </w:rPr>
      </w:pPr>
      <w:r>
        <w:rPr>
          <w:rFonts w:ascii="Arial" w:hAnsi="Arial" w:cs="Arial"/>
          <w:sz w:val="22"/>
          <w:szCs w:val="22"/>
        </w:rPr>
        <w:t>We notify Ofsted of any incident or accident and any changes in our arrangements which may affect the well-being of children or where an allegation of abuse is made against a member of staff (whether the allegations relate to harm or abuse committed on our premises or elsewhere). Notifications to Ofsted are made as soon as is reasonably practicable, but at the latest within 14 days of the allegations being made.</w:t>
      </w:r>
    </w:p>
    <w:p w14:paraId="7EADE640" w14:textId="77777777" w:rsidR="004D7554" w:rsidRPr="007B2ECD" w:rsidRDefault="004D7554" w:rsidP="007B2ECD">
      <w:pPr>
        <w:spacing w:line="360" w:lineRule="auto"/>
        <w:ind w:left="360"/>
        <w:jc w:val="both"/>
        <w:rPr>
          <w:rFonts w:ascii="Arial" w:hAnsi="Arial" w:cs="Arial"/>
          <w:b/>
          <w:sz w:val="22"/>
          <w:szCs w:val="22"/>
        </w:rPr>
      </w:pPr>
      <w:r w:rsidRPr="007B2ECD">
        <w:rPr>
          <w:rFonts w:ascii="Arial" w:hAnsi="Arial" w:cs="Arial"/>
          <w:b/>
          <w:sz w:val="22"/>
          <w:szCs w:val="22"/>
        </w:rPr>
        <w:t xml:space="preserve">            Ofsted        0300 123 1231</w:t>
      </w:r>
    </w:p>
    <w:p w14:paraId="706727FF" w14:textId="77777777" w:rsidR="00A00177" w:rsidRPr="007B2ECD" w:rsidRDefault="007308F8">
      <w:pPr>
        <w:pStyle w:val="ListParagraph"/>
        <w:numPr>
          <w:ilvl w:val="0"/>
          <w:numId w:val="7"/>
        </w:numPr>
        <w:spacing w:line="360" w:lineRule="auto"/>
        <w:jc w:val="both"/>
        <w:rPr>
          <w:rFonts w:ascii="Arial" w:hAnsi="Arial" w:cs="Arial"/>
          <w:sz w:val="22"/>
          <w:szCs w:val="22"/>
        </w:rPr>
      </w:pPr>
      <w:r w:rsidRPr="007B2ECD">
        <w:rPr>
          <w:rFonts w:ascii="Arial" w:hAnsi="Arial" w:cs="Arial"/>
          <w:sz w:val="22"/>
          <w:szCs w:val="22"/>
        </w:rPr>
        <w:t>Contact d</w:t>
      </w:r>
      <w:r w:rsidR="00A00177" w:rsidRPr="007B2ECD">
        <w:rPr>
          <w:rFonts w:ascii="Arial" w:hAnsi="Arial" w:cs="Arial"/>
          <w:sz w:val="22"/>
          <w:szCs w:val="22"/>
        </w:rPr>
        <w:t xml:space="preserve">etails </w:t>
      </w:r>
      <w:r w:rsidRPr="007B2ECD">
        <w:rPr>
          <w:rFonts w:ascii="Arial" w:hAnsi="Arial" w:cs="Arial"/>
          <w:sz w:val="22"/>
          <w:szCs w:val="22"/>
        </w:rPr>
        <w:t>for</w:t>
      </w:r>
      <w:r w:rsidR="00A00177" w:rsidRPr="007B2ECD">
        <w:rPr>
          <w:rFonts w:ascii="Arial" w:hAnsi="Arial" w:cs="Arial"/>
          <w:sz w:val="22"/>
          <w:szCs w:val="22"/>
        </w:rPr>
        <w:t xml:space="preserve"> the local National Society for the Prevention of Cruelty to Children (NSPCC) are also kept.</w:t>
      </w:r>
    </w:p>
    <w:p w14:paraId="4076607E" w14:textId="77777777" w:rsidR="004D7554" w:rsidRPr="007B2ECD" w:rsidRDefault="004D7554" w:rsidP="007B2ECD">
      <w:pPr>
        <w:spacing w:line="360" w:lineRule="auto"/>
        <w:ind w:left="360"/>
        <w:jc w:val="both"/>
        <w:rPr>
          <w:rFonts w:ascii="Arial" w:hAnsi="Arial" w:cs="Arial"/>
          <w:b/>
          <w:sz w:val="22"/>
          <w:szCs w:val="22"/>
        </w:rPr>
      </w:pPr>
      <w:r w:rsidRPr="007B2ECD">
        <w:rPr>
          <w:rFonts w:ascii="Arial" w:hAnsi="Arial" w:cs="Arial"/>
          <w:b/>
          <w:sz w:val="22"/>
          <w:szCs w:val="22"/>
        </w:rPr>
        <w:t xml:space="preserve">            NSPCC- Child Protection Line 0808 800 5000</w:t>
      </w:r>
    </w:p>
    <w:p w14:paraId="1860892F" w14:textId="77777777" w:rsidR="004D7554" w:rsidRPr="007B2ECD" w:rsidRDefault="004D7554">
      <w:pPr>
        <w:numPr>
          <w:ilvl w:val="0"/>
          <w:numId w:val="19"/>
        </w:numPr>
        <w:spacing w:line="360" w:lineRule="auto"/>
        <w:jc w:val="both"/>
        <w:rPr>
          <w:rFonts w:ascii="Arial" w:hAnsi="Arial" w:cs="Arial"/>
          <w:sz w:val="22"/>
          <w:szCs w:val="22"/>
        </w:rPr>
      </w:pPr>
      <w:r w:rsidRPr="007B2ECD">
        <w:rPr>
          <w:rFonts w:ascii="Arial" w:hAnsi="Arial" w:cs="Arial"/>
          <w:sz w:val="22"/>
          <w:szCs w:val="22"/>
        </w:rPr>
        <w:t>We contact our local authority children’s</w:t>
      </w:r>
      <w:r w:rsidR="0070320B" w:rsidRPr="007B2ECD">
        <w:rPr>
          <w:rFonts w:ascii="Arial" w:hAnsi="Arial" w:cs="Arial"/>
          <w:sz w:val="22"/>
          <w:szCs w:val="22"/>
        </w:rPr>
        <w:t xml:space="preserve"> </w:t>
      </w:r>
      <w:r w:rsidR="00E40E0B" w:rsidRPr="007B2ECD">
        <w:rPr>
          <w:rFonts w:ascii="Arial" w:hAnsi="Arial" w:cs="Arial"/>
          <w:sz w:val="22"/>
          <w:szCs w:val="22"/>
        </w:rPr>
        <w:t>services department</w:t>
      </w:r>
      <w:r w:rsidRPr="007B2ECD">
        <w:rPr>
          <w:rFonts w:ascii="Arial" w:hAnsi="Arial" w:cs="Arial"/>
          <w:sz w:val="22"/>
          <w:szCs w:val="22"/>
        </w:rPr>
        <w:t>:</w:t>
      </w:r>
    </w:p>
    <w:tbl>
      <w:tblPr>
        <w:tblW w:w="0" w:type="auto"/>
        <w:tblInd w:w="720" w:type="dxa"/>
        <w:tblLook w:val="04A0" w:firstRow="1" w:lastRow="0" w:firstColumn="1" w:lastColumn="0" w:noHBand="0" w:noVBand="1"/>
      </w:tblPr>
      <w:tblGrid>
        <w:gridCol w:w="5238"/>
        <w:gridCol w:w="3618"/>
      </w:tblGrid>
      <w:tr w:rsidR="004D7554" w:rsidRPr="007B2ECD" w14:paraId="3CB4DBC9" w14:textId="77777777" w:rsidTr="00CD0D74">
        <w:tc>
          <w:tcPr>
            <w:tcW w:w="5238" w:type="dxa"/>
            <w:tcBorders>
              <w:bottom w:val="single" w:sz="4" w:space="0" w:color="4F81BD"/>
            </w:tcBorders>
          </w:tcPr>
          <w:p w14:paraId="4A7B8785" w14:textId="77777777" w:rsidR="004D7554" w:rsidRPr="007B2ECD" w:rsidRDefault="001F2B11" w:rsidP="007B2ECD">
            <w:pPr>
              <w:tabs>
                <w:tab w:val="left" w:pos="3540"/>
              </w:tabs>
              <w:spacing w:line="360" w:lineRule="auto"/>
              <w:jc w:val="both"/>
              <w:rPr>
                <w:rFonts w:ascii="Arial" w:hAnsi="Arial" w:cs="Arial"/>
                <w:b/>
                <w:sz w:val="22"/>
                <w:szCs w:val="22"/>
              </w:rPr>
            </w:pPr>
            <w:r w:rsidRPr="007B2ECD">
              <w:rPr>
                <w:rFonts w:ascii="Arial" w:hAnsi="Arial" w:cs="Arial"/>
                <w:b/>
                <w:sz w:val="22"/>
                <w:szCs w:val="22"/>
              </w:rPr>
              <w:t>0300</w:t>
            </w:r>
            <w:r w:rsidR="00A36B07" w:rsidRPr="007B2ECD">
              <w:rPr>
                <w:rFonts w:ascii="Arial" w:hAnsi="Arial" w:cs="Arial"/>
                <w:b/>
                <w:sz w:val="22"/>
                <w:szCs w:val="22"/>
              </w:rPr>
              <w:t xml:space="preserve"> 555 138</w:t>
            </w:r>
            <w:r w:rsidRPr="007B2ECD">
              <w:rPr>
                <w:rFonts w:ascii="Arial" w:hAnsi="Arial" w:cs="Arial"/>
                <w:b/>
                <w:sz w:val="22"/>
                <w:szCs w:val="22"/>
              </w:rPr>
              <w:t>4</w:t>
            </w:r>
            <w:r w:rsidR="004D7554" w:rsidRPr="007B2ECD">
              <w:rPr>
                <w:rFonts w:ascii="Arial" w:hAnsi="Arial" w:cs="Arial"/>
                <w:b/>
                <w:sz w:val="22"/>
                <w:szCs w:val="22"/>
              </w:rPr>
              <w:tab/>
            </w:r>
          </w:p>
        </w:tc>
        <w:tc>
          <w:tcPr>
            <w:tcW w:w="3618" w:type="dxa"/>
          </w:tcPr>
          <w:p w14:paraId="000AE30B" w14:textId="77777777" w:rsidR="004D7554" w:rsidRPr="007B2ECD" w:rsidRDefault="004D7554" w:rsidP="007B2ECD">
            <w:pPr>
              <w:spacing w:line="360" w:lineRule="auto"/>
              <w:jc w:val="both"/>
              <w:rPr>
                <w:rFonts w:ascii="Arial" w:hAnsi="Arial" w:cs="Arial"/>
                <w:sz w:val="22"/>
                <w:szCs w:val="22"/>
              </w:rPr>
            </w:pPr>
          </w:p>
        </w:tc>
      </w:tr>
    </w:tbl>
    <w:p w14:paraId="0160901B" w14:textId="77777777" w:rsidR="004D7554" w:rsidRPr="007B2ECD" w:rsidRDefault="004D7554" w:rsidP="007B2ECD">
      <w:pPr>
        <w:spacing w:line="360" w:lineRule="auto"/>
        <w:ind w:left="720"/>
        <w:jc w:val="both"/>
        <w:rPr>
          <w:rFonts w:ascii="Arial" w:hAnsi="Arial" w:cs="Arial"/>
          <w:sz w:val="22"/>
          <w:szCs w:val="22"/>
        </w:rPr>
      </w:pPr>
    </w:p>
    <w:p w14:paraId="70851401" w14:textId="77777777" w:rsidR="004D7554" w:rsidRPr="007B2ECD" w:rsidRDefault="004D7554" w:rsidP="007B2ECD">
      <w:pPr>
        <w:spacing w:line="360" w:lineRule="auto"/>
        <w:ind w:left="720"/>
        <w:jc w:val="both"/>
        <w:rPr>
          <w:rFonts w:ascii="Arial" w:hAnsi="Arial" w:cs="Arial"/>
          <w:sz w:val="22"/>
          <w:szCs w:val="22"/>
        </w:rPr>
      </w:pPr>
      <w:r w:rsidRPr="007B2ECD">
        <w:rPr>
          <w:rFonts w:ascii="Arial" w:hAnsi="Arial" w:cs="Arial"/>
          <w:sz w:val="22"/>
          <w:szCs w:val="22"/>
        </w:rPr>
        <w:t>Out of hour’s duty officer (Emergency Contact):</w:t>
      </w:r>
    </w:p>
    <w:tbl>
      <w:tblPr>
        <w:tblW w:w="0" w:type="auto"/>
        <w:tblInd w:w="720" w:type="dxa"/>
        <w:tblLook w:val="04A0" w:firstRow="1" w:lastRow="0" w:firstColumn="1" w:lastColumn="0" w:noHBand="0" w:noVBand="1"/>
      </w:tblPr>
      <w:tblGrid>
        <w:gridCol w:w="5238"/>
      </w:tblGrid>
      <w:tr w:rsidR="004D7554" w:rsidRPr="007B2ECD" w14:paraId="62618CEA" w14:textId="77777777" w:rsidTr="00CD0D74">
        <w:tc>
          <w:tcPr>
            <w:tcW w:w="5238" w:type="dxa"/>
            <w:tcBorders>
              <w:bottom w:val="single" w:sz="4" w:space="0" w:color="4F81BD"/>
            </w:tcBorders>
          </w:tcPr>
          <w:p w14:paraId="3C5D4D0C" w14:textId="77777777" w:rsidR="004D7554" w:rsidRPr="007B2ECD" w:rsidRDefault="00E7126A" w:rsidP="007B2ECD">
            <w:pPr>
              <w:spacing w:line="360" w:lineRule="auto"/>
              <w:jc w:val="both"/>
              <w:rPr>
                <w:rFonts w:ascii="Arial" w:hAnsi="Arial" w:cs="Arial"/>
                <w:b/>
                <w:sz w:val="22"/>
                <w:szCs w:val="22"/>
              </w:rPr>
            </w:pPr>
            <w:r w:rsidRPr="007B2ECD">
              <w:rPr>
                <w:rFonts w:ascii="Arial" w:hAnsi="Arial" w:cs="Arial"/>
                <w:b/>
                <w:sz w:val="22"/>
                <w:szCs w:val="22"/>
              </w:rPr>
              <w:t>0300 555 1373</w:t>
            </w:r>
            <w:r w:rsidR="004D7554" w:rsidRPr="007B2ECD">
              <w:rPr>
                <w:rFonts w:ascii="Arial" w:hAnsi="Arial" w:cs="Arial"/>
                <w:b/>
                <w:sz w:val="22"/>
                <w:szCs w:val="22"/>
              </w:rPr>
              <w:t xml:space="preserve"> </w:t>
            </w:r>
          </w:p>
        </w:tc>
      </w:tr>
    </w:tbl>
    <w:p w14:paraId="5367D8C1" w14:textId="77777777" w:rsidR="00A00177" w:rsidRPr="007B2ECD" w:rsidRDefault="00A00177" w:rsidP="007B2ECD">
      <w:pPr>
        <w:spacing w:line="360" w:lineRule="auto"/>
        <w:jc w:val="both"/>
        <w:rPr>
          <w:rFonts w:ascii="Arial" w:hAnsi="Arial" w:cs="Arial"/>
          <w:b/>
          <w:sz w:val="22"/>
          <w:szCs w:val="22"/>
        </w:rPr>
      </w:pPr>
    </w:p>
    <w:p w14:paraId="7C008204" w14:textId="77777777" w:rsidR="00CA3DB5" w:rsidRDefault="00CA3DB5" w:rsidP="000E1DA9">
      <w:pPr>
        <w:spacing w:before="120" w:after="120" w:line="360" w:lineRule="auto"/>
        <w:rPr>
          <w:rFonts w:ascii="Arial" w:hAnsi="Arial" w:cs="Arial"/>
          <w:b/>
          <w:sz w:val="22"/>
          <w:szCs w:val="22"/>
        </w:rPr>
      </w:pPr>
      <w:r w:rsidRPr="00CA3DB5">
        <w:rPr>
          <w:rFonts w:ascii="Arial" w:hAnsi="Arial" w:cs="Arial"/>
          <w:b/>
          <w:sz w:val="22"/>
          <w:szCs w:val="22"/>
        </w:rPr>
        <w:t>Low-level concerns and allegations of harm or abuse against staff, volunteers and persons in a position of trust</w:t>
      </w:r>
    </w:p>
    <w:p w14:paraId="62EA3794" w14:textId="4DCAE6AE" w:rsidR="000E1DA9" w:rsidRPr="00CF7D3A" w:rsidRDefault="000E1DA9" w:rsidP="000E1DA9">
      <w:pPr>
        <w:spacing w:before="120" w:after="120" w:line="360" w:lineRule="auto"/>
        <w:rPr>
          <w:rFonts w:ascii="Arial" w:hAnsi="Arial" w:cs="Arial"/>
          <w:sz w:val="22"/>
          <w:szCs w:val="22"/>
        </w:rPr>
      </w:pPr>
      <w:r w:rsidRPr="00CF7D3A">
        <w:rPr>
          <w:rFonts w:ascii="Arial" w:hAnsi="Arial" w:cs="Arial"/>
          <w:sz w:val="22"/>
          <w:szCs w:val="22"/>
        </w:rPr>
        <w:t>Concerns may come from a parent, child, colleague or member of the public. Allegations or concerns must be referred to the designated person without delay - even if the person making the allegation later withdraws it.</w:t>
      </w:r>
    </w:p>
    <w:p w14:paraId="4E63036E" w14:textId="77777777" w:rsidR="000E1DA9" w:rsidRPr="00CF7D3A" w:rsidRDefault="000E1DA9" w:rsidP="000E1DA9">
      <w:pPr>
        <w:spacing w:before="120" w:after="120" w:line="360" w:lineRule="auto"/>
        <w:rPr>
          <w:rFonts w:ascii="Arial" w:hAnsi="Arial" w:cs="Arial"/>
          <w:b/>
          <w:bCs/>
          <w:i/>
          <w:iCs/>
          <w:sz w:val="22"/>
          <w:szCs w:val="22"/>
        </w:rPr>
      </w:pPr>
      <w:r w:rsidRPr="00CF7D3A">
        <w:rPr>
          <w:rFonts w:ascii="Arial" w:hAnsi="Arial" w:cs="Arial"/>
          <w:b/>
          <w:bCs/>
          <w:sz w:val="22"/>
          <w:szCs w:val="22"/>
        </w:rPr>
        <w:t>What is a low-level concern?</w:t>
      </w:r>
      <w:r w:rsidRPr="00CF7D3A">
        <w:rPr>
          <w:rFonts w:ascii="Arial" w:hAnsi="Arial" w:cs="Arial"/>
          <w:b/>
          <w:bCs/>
          <w:sz w:val="22"/>
          <w:szCs w:val="22"/>
        </w:rPr>
        <w:br/>
      </w:r>
      <w:r w:rsidRPr="00CF7D3A">
        <w:rPr>
          <w:rFonts w:ascii="Arial" w:hAnsi="Arial" w:cs="Arial"/>
          <w:sz w:val="22"/>
          <w:szCs w:val="22"/>
        </w:rPr>
        <w:t xml:space="preserve">The NSPCC defines a low-level concern as </w:t>
      </w:r>
      <w:r w:rsidRPr="00CF7D3A">
        <w:rPr>
          <w:rFonts w:ascii="Arial" w:hAnsi="Arial" w:cs="Arial"/>
          <w:i/>
          <w:iCs/>
          <w:sz w:val="22"/>
          <w:szCs w:val="22"/>
        </w:rPr>
        <w:t>‘any concern that an adult has acted in a way that:</w:t>
      </w:r>
    </w:p>
    <w:p w14:paraId="4787648F" w14:textId="77777777" w:rsidR="000E1DA9" w:rsidRPr="00CF7D3A" w:rsidRDefault="000E1DA9">
      <w:pPr>
        <w:numPr>
          <w:ilvl w:val="0"/>
          <w:numId w:val="44"/>
        </w:numPr>
        <w:spacing w:before="120" w:after="120" w:line="360" w:lineRule="auto"/>
        <w:jc w:val="both"/>
        <w:rPr>
          <w:rFonts w:ascii="Arial" w:hAnsi="Arial" w:cs="Arial"/>
          <w:i/>
          <w:iCs/>
          <w:sz w:val="22"/>
          <w:szCs w:val="22"/>
        </w:rPr>
      </w:pPr>
      <w:r w:rsidRPr="00CF7D3A">
        <w:rPr>
          <w:rFonts w:ascii="Arial" w:hAnsi="Arial" w:cs="Arial"/>
          <w:i/>
          <w:iCs/>
          <w:sz w:val="22"/>
          <w:szCs w:val="22"/>
        </w:rPr>
        <w:lastRenderedPageBreak/>
        <w:t>is inconsistent with the staff code of conduct, including inappropriate conduct outside of work</w:t>
      </w:r>
    </w:p>
    <w:p w14:paraId="3029945F" w14:textId="77777777" w:rsidR="000E1DA9" w:rsidRPr="00CF7D3A" w:rsidRDefault="000E1DA9">
      <w:pPr>
        <w:numPr>
          <w:ilvl w:val="0"/>
          <w:numId w:val="44"/>
        </w:numPr>
        <w:spacing w:before="120" w:after="120" w:line="360" w:lineRule="auto"/>
        <w:jc w:val="both"/>
        <w:rPr>
          <w:rFonts w:ascii="Arial" w:hAnsi="Arial" w:cs="Arial"/>
          <w:i/>
          <w:iCs/>
          <w:sz w:val="22"/>
          <w:szCs w:val="22"/>
        </w:rPr>
      </w:pPr>
      <w:r w:rsidRPr="00CF7D3A">
        <w:rPr>
          <w:rFonts w:ascii="Arial" w:hAnsi="Arial" w:cs="Arial"/>
          <w:i/>
          <w:iCs/>
          <w:sz w:val="22"/>
          <w:szCs w:val="22"/>
        </w:rPr>
        <w:t>doesn’t meet the threshold of harm or is not considered serious enough…to refer to the local authority.</w:t>
      </w:r>
    </w:p>
    <w:p w14:paraId="462DD2DC" w14:textId="77777777" w:rsidR="000E1DA9" w:rsidRPr="00CF7D3A" w:rsidRDefault="000E1DA9" w:rsidP="000E1DA9">
      <w:pPr>
        <w:spacing w:before="120" w:after="120" w:line="360" w:lineRule="auto"/>
        <w:jc w:val="both"/>
        <w:rPr>
          <w:rFonts w:ascii="Arial" w:hAnsi="Arial" w:cs="Arial"/>
          <w:i/>
          <w:iCs/>
          <w:sz w:val="22"/>
          <w:szCs w:val="22"/>
        </w:rPr>
      </w:pPr>
      <w:r w:rsidRPr="00CF7D3A">
        <w:rPr>
          <w:rFonts w:ascii="Arial" w:hAnsi="Arial" w:cs="Arial"/>
          <w:i/>
          <w:iCs/>
          <w:sz w:val="22"/>
          <w:szCs w:val="22"/>
        </w:rPr>
        <w:t>Low-level concerns are part of a spectrum of behaviour. This includes:</w:t>
      </w:r>
    </w:p>
    <w:p w14:paraId="66FF0D4C" w14:textId="77777777" w:rsidR="000E1DA9" w:rsidRPr="00CF7D3A" w:rsidRDefault="000E1DA9">
      <w:pPr>
        <w:numPr>
          <w:ilvl w:val="0"/>
          <w:numId w:val="45"/>
        </w:numPr>
        <w:spacing w:before="120" w:after="120" w:line="360" w:lineRule="auto"/>
        <w:jc w:val="both"/>
        <w:rPr>
          <w:rFonts w:ascii="Arial" w:hAnsi="Arial" w:cs="Arial"/>
          <w:i/>
          <w:iCs/>
          <w:sz w:val="22"/>
          <w:szCs w:val="22"/>
        </w:rPr>
      </w:pPr>
      <w:r w:rsidRPr="00CF7D3A">
        <w:rPr>
          <w:rFonts w:ascii="Arial" w:hAnsi="Arial" w:cs="Arial"/>
          <w:i/>
          <w:iCs/>
          <w:sz w:val="22"/>
          <w:szCs w:val="22"/>
        </w:rPr>
        <w:t>inadvertent or thoughtless behaviour</w:t>
      </w:r>
    </w:p>
    <w:p w14:paraId="61AE1278" w14:textId="77777777" w:rsidR="000E1DA9" w:rsidRPr="00CF7D3A" w:rsidRDefault="000E1DA9">
      <w:pPr>
        <w:numPr>
          <w:ilvl w:val="0"/>
          <w:numId w:val="45"/>
        </w:numPr>
        <w:spacing w:before="120" w:after="120" w:line="360" w:lineRule="auto"/>
        <w:jc w:val="both"/>
        <w:rPr>
          <w:rFonts w:ascii="Arial" w:hAnsi="Arial" w:cs="Arial"/>
          <w:i/>
          <w:iCs/>
          <w:sz w:val="22"/>
          <w:szCs w:val="22"/>
        </w:rPr>
      </w:pPr>
      <w:r w:rsidRPr="00CF7D3A">
        <w:rPr>
          <w:rFonts w:ascii="Arial" w:hAnsi="Arial" w:cs="Arial"/>
          <w:i/>
          <w:iCs/>
          <w:sz w:val="22"/>
          <w:szCs w:val="22"/>
        </w:rPr>
        <w:t>behaviour that might be considered inappropriate depending on the circumstances</w:t>
      </w:r>
    </w:p>
    <w:p w14:paraId="6E077B14" w14:textId="77777777" w:rsidR="000E1DA9" w:rsidRPr="00CF7D3A" w:rsidRDefault="000E1DA9">
      <w:pPr>
        <w:numPr>
          <w:ilvl w:val="0"/>
          <w:numId w:val="45"/>
        </w:numPr>
        <w:spacing w:before="120" w:after="120" w:line="360" w:lineRule="auto"/>
        <w:jc w:val="both"/>
        <w:rPr>
          <w:rFonts w:ascii="Arial" w:hAnsi="Arial" w:cs="Arial"/>
          <w:i/>
          <w:iCs/>
          <w:sz w:val="22"/>
          <w:szCs w:val="22"/>
        </w:rPr>
      </w:pPr>
      <w:r w:rsidRPr="00CF7D3A">
        <w:rPr>
          <w:rFonts w:ascii="Arial" w:hAnsi="Arial" w:cs="Arial"/>
          <w:i/>
          <w:iCs/>
          <w:sz w:val="22"/>
          <w:szCs w:val="22"/>
        </w:rPr>
        <w:t>behaviour which is intended to enable abuse</w:t>
      </w:r>
    </w:p>
    <w:p w14:paraId="3009A747" w14:textId="77777777" w:rsidR="000E1DA9" w:rsidRPr="00CF7D3A" w:rsidRDefault="000E1DA9" w:rsidP="000E1DA9">
      <w:pPr>
        <w:spacing w:before="120" w:after="120" w:line="360" w:lineRule="auto"/>
        <w:jc w:val="both"/>
        <w:rPr>
          <w:rFonts w:ascii="Arial" w:hAnsi="Arial" w:cs="Arial"/>
          <w:i/>
          <w:iCs/>
          <w:sz w:val="22"/>
          <w:szCs w:val="22"/>
        </w:rPr>
      </w:pPr>
      <w:r w:rsidRPr="00CF7D3A">
        <w:rPr>
          <w:rFonts w:ascii="Arial" w:hAnsi="Arial" w:cs="Arial"/>
          <w:i/>
          <w:iCs/>
          <w:sz w:val="22"/>
          <w:szCs w:val="22"/>
        </w:rPr>
        <w:t>Examples of such behaviour could include:</w:t>
      </w:r>
    </w:p>
    <w:p w14:paraId="7D630FC1" w14:textId="77777777" w:rsidR="000E1DA9" w:rsidRPr="00CF7D3A" w:rsidRDefault="000E1DA9">
      <w:pPr>
        <w:numPr>
          <w:ilvl w:val="0"/>
          <w:numId w:val="46"/>
        </w:numPr>
        <w:spacing w:before="120" w:after="120" w:line="360" w:lineRule="auto"/>
        <w:jc w:val="both"/>
        <w:rPr>
          <w:rFonts w:ascii="Arial" w:hAnsi="Arial" w:cs="Arial"/>
          <w:i/>
          <w:iCs/>
          <w:sz w:val="22"/>
          <w:szCs w:val="22"/>
        </w:rPr>
      </w:pPr>
      <w:r w:rsidRPr="00CF7D3A">
        <w:rPr>
          <w:rFonts w:ascii="Arial" w:hAnsi="Arial" w:cs="Arial"/>
          <w:i/>
          <w:iCs/>
          <w:sz w:val="22"/>
          <w:szCs w:val="22"/>
        </w:rPr>
        <w:t>being over friendly with children</w:t>
      </w:r>
    </w:p>
    <w:p w14:paraId="5C604B75" w14:textId="77777777" w:rsidR="000E1DA9" w:rsidRPr="00CF7D3A" w:rsidRDefault="000E1DA9">
      <w:pPr>
        <w:numPr>
          <w:ilvl w:val="0"/>
          <w:numId w:val="46"/>
        </w:numPr>
        <w:spacing w:before="120" w:after="120" w:line="360" w:lineRule="auto"/>
        <w:jc w:val="both"/>
        <w:rPr>
          <w:rFonts w:ascii="Arial" w:hAnsi="Arial" w:cs="Arial"/>
          <w:i/>
          <w:iCs/>
          <w:sz w:val="22"/>
          <w:szCs w:val="22"/>
        </w:rPr>
      </w:pPr>
      <w:r w:rsidRPr="00CF7D3A">
        <w:rPr>
          <w:rFonts w:ascii="Arial" w:hAnsi="Arial" w:cs="Arial"/>
          <w:i/>
          <w:iCs/>
          <w:sz w:val="22"/>
          <w:szCs w:val="22"/>
        </w:rPr>
        <w:t>having favourites</w:t>
      </w:r>
    </w:p>
    <w:p w14:paraId="753BBA84" w14:textId="77777777" w:rsidR="000E1DA9" w:rsidRPr="00CF7D3A" w:rsidRDefault="000E1DA9">
      <w:pPr>
        <w:numPr>
          <w:ilvl w:val="0"/>
          <w:numId w:val="46"/>
        </w:numPr>
        <w:spacing w:before="120" w:after="120" w:line="360" w:lineRule="auto"/>
        <w:jc w:val="both"/>
        <w:rPr>
          <w:rFonts w:ascii="Arial" w:hAnsi="Arial" w:cs="Arial"/>
          <w:i/>
          <w:iCs/>
          <w:sz w:val="22"/>
          <w:szCs w:val="22"/>
        </w:rPr>
      </w:pPr>
      <w:r w:rsidRPr="00CF7D3A">
        <w:rPr>
          <w:rFonts w:ascii="Arial" w:hAnsi="Arial" w:cs="Arial"/>
          <w:i/>
          <w:iCs/>
          <w:sz w:val="22"/>
          <w:szCs w:val="22"/>
        </w:rPr>
        <w:t>adults taking photographs of children on their mobile phone</w:t>
      </w:r>
    </w:p>
    <w:p w14:paraId="0F6F5331" w14:textId="77777777" w:rsidR="000E1DA9" w:rsidRPr="00CF7D3A" w:rsidRDefault="000E1DA9">
      <w:pPr>
        <w:numPr>
          <w:ilvl w:val="0"/>
          <w:numId w:val="46"/>
        </w:numPr>
        <w:spacing w:before="120" w:after="120" w:line="360" w:lineRule="auto"/>
        <w:jc w:val="both"/>
        <w:rPr>
          <w:rFonts w:ascii="Arial" w:hAnsi="Arial" w:cs="Arial"/>
          <w:i/>
          <w:iCs/>
          <w:sz w:val="22"/>
          <w:szCs w:val="22"/>
        </w:rPr>
      </w:pPr>
      <w:r w:rsidRPr="00CF7D3A">
        <w:rPr>
          <w:rFonts w:ascii="Arial" w:hAnsi="Arial" w:cs="Arial"/>
          <w:i/>
          <w:iCs/>
          <w:sz w:val="22"/>
          <w:szCs w:val="22"/>
        </w:rPr>
        <w:t>engaging with a child on a one-to-one basis in a secluded area or behind a closed door</w:t>
      </w:r>
    </w:p>
    <w:p w14:paraId="3CD72E61" w14:textId="77777777" w:rsidR="000E1DA9" w:rsidRPr="00CF7D3A" w:rsidRDefault="000E1DA9">
      <w:pPr>
        <w:numPr>
          <w:ilvl w:val="0"/>
          <w:numId w:val="46"/>
        </w:numPr>
        <w:spacing w:before="120" w:after="120" w:line="360" w:lineRule="auto"/>
        <w:jc w:val="both"/>
        <w:rPr>
          <w:rFonts w:ascii="Arial" w:hAnsi="Arial" w:cs="Arial"/>
          <w:i/>
          <w:iCs/>
          <w:sz w:val="22"/>
          <w:szCs w:val="22"/>
        </w:rPr>
      </w:pPr>
      <w:r w:rsidRPr="00CF7D3A">
        <w:rPr>
          <w:rFonts w:ascii="Arial" w:hAnsi="Arial" w:cs="Arial"/>
          <w:i/>
          <w:iCs/>
          <w:sz w:val="22"/>
          <w:szCs w:val="22"/>
        </w:rPr>
        <w:t>using inappropriate sexualised, intimidating or offensive language’</w:t>
      </w:r>
    </w:p>
    <w:p w14:paraId="7A94EF4D" w14:textId="77777777" w:rsidR="000E1DA9" w:rsidRPr="00CF7D3A" w:rsidRDefault="000E1DA9" w:rsidP="000E1DA9">
      <w:pPr>
        <w:spacing w:before="120" w:after="120" w:line="360" w:lineRule="auto"/>
        <w:jc w:val="both"/>
        <w:rPr>
          <w:rFonts w:ascii="Arial" w:hAnsi="Arial" w:cs="Arial"/>
          <w:b/>
          <w:bCs/>
          <w:sz w:val="22"/>
          <w:szCs w:val="22"/>
        </w:rPr>
      </w:pPr>
      <w:r w:rsidRPr="00CF7D3A">
        <w:rPr>
          <w:rFonts w:ascii="Arial" w:hAnsi="Arial" w:cs="Arial"/>
          <w:b/>
          <w:bCs/>
          <w:sz w:val="22"/>
          <w:szCs w:val="22"/>
        </w:rPr>
        <w:t>Responding to low-level concerns</w:t>
      </w:r>
    </w:p>
    <w:p w14:paraId="3EAD6472" w14:textId="26DA47AB" w:rsidR="000E1DA9" w:rsidRPr="00CF7D3A" w:rsidRDefault="000E1DA9" w:rsidP="000E1DA9">
      <w:pPr>
        <w:spacing w:before="120" w:after="120" w:line="360" w:lineRule="auto"/>
        <w:rPr>
          <w:rFonts w:ascii="Arial" w:hAnsi="Arial" w:cs="Arial"/>
          <w:sz w:val="22"/>
          <w:szCs w:val="22"/>
        </w:rPr>
      </w:pPr>
      <w:r w:rsidRPr="00CF7D3A">
        <w:rPr>
          <w:rFonts w:ascii="Arial" w:hAnsi="Arial" w:cs="Arial"/>
          <w:sz w:val="22"/>
          <w:szCs w:val="22"/>
        </w:rPr>
        <w:t>Any low-level concerns about the conduct of staff, students or volunteers must be shared with the designated person and recorded. The designated person should be informed of all low-level concerns and make the final decision on how to respond. Where appropriate this can be done in consultation with their line manager.</w:t>
      </w:r>
    </w:p>
    <w:p w14:paraId="1CF32C7A" w14:textId="77777777" w:rsidR="000E1DA9" w:rsidRPr="00CF7D3A" w:rsidRDefault="000E1DA9" w:rsidP="000E1DA9">
      <w:pPr>
        <w:spacing w:before="120" w:after="120" w:line="360" w:lineRule="auto"/>
        <w:jc w:val="both"/>
        <w:rPr>
          <w:rFonts w:ascii="Arial" w:hAnsi="Arial" w:cs="Arial"/>
          <w:sz w:val="22"/>
          <w:szCs w:val="22"/>
        </w:rPr>
      </w:pPr>
      <w:r w:rsidRPr="00CF7D3A">
        <w:rPr>
          <w:rFonts w:ascii="Arial" w:hAnsi="Arial" w:cs="Arial"/>
          <w:sz w:val="22"/>
          <w:szCs w:val="22"/>
        </w:rPr>
        <w:t>Reporting low-level concerns about the conduct of a colleague, student or volunteer contributes towards a safeguarding culture of openness and trust. It helps ensure that adults consistently model the setting’s values and helps keep children safe. It protects adults working in the setting from potential false allegations or misunderstandings.</w:t>
      </w:r>
    </w:p>
    <w:p w14:paraId="37FE0D9A" w14:textId="77777777" w:rsidR="000E1DA9" w:rsidRDefault="000E1DA9" w:rsidP="000E1DA9">
      <w:pPr>
        <w:spacing w:before="120" w:after="120" w:line="360" w:lineRule="auto"/>
        <w:jc w:val="both"/>
        <w:rPr>
          <w:rFonts w:ascii="Arial" w:hAnsi="Arial" w:cs="Arial"/>
          <w:sz w:val="22"/>
          <w:szCs w:val="22"/>
        </w:rPr>
      </w:pPr>
      <w:r w:rsidRPr="00CF7D3A">
        <w:rPr>
          <w:rFonts w:ascii="Arial" w:hAnsi="Arial" w:cs="Arial"/>
          <w:sz w:val="22"/>
          <w:szCs w:val="22"/>
        </w:rPr>
        <w:t>If it is not clear that a low-level concern meets the local authority threshold, the designated person should contact the LADO for clarification.</w:t>
      </w:r>
    </w:p>
    <w:p w14:paraId="4A80BAAB" w14:textId="58C6202F" w:rsidR="00F964F2" w:rsidRPr="00CF7D3A" w:rsidRDefault="0051571E" w:rsidP="000E1DA9">
      <w:pPr>
        <w:spacing w:before="120" w:after="120" w:line="360" w:lineRule="auto"/>
        <w:jc w:val="both"/>
        <w:rPr>
          <w:rFonts w:ascii="Arial" w:hAnsi="Arial" w:cs="Arial"/>
          <w:sz w:val="22"/>
          <w:szCs w:val="22"/>
        </w:rPr>
      </w:pPr>
      <w:r>
        <w:rPr>
          <w:rFonts w:ascii="Arial" w:hAnsi="Arial" w:cs="Arial"/>
          <w:sz w:val="22"/>
          <w:szCs w:val="22"/>
        </w:rPr>
        <w:t xml:space="preserve">LADO – </w:t>
      </w:r>
      <w:hyperlink r:id="rId15" w:history="1">
        <w:r w:rsidRPr="000C6740">
          <w:rPr>
            <w:rStyle w:val="Hyperlink"/>
            <w:rFonts w:ascii="Arial" w:hAnsi="Arial" w:cs="Arial"/>
            <w:sz w:val="22"/>
            <w:szCs w:val="22"/>
          </w:rPr>
          <w:t>child.protection@hants.gov.uk</w:t>
        </w:r>
      </w:hyperlink>
      <w:r>
        <w:rPr>
          <w:rFonts w:ascii="Arial" w:hAnsi="Arial" w:cs="Arial"/>
          <w:sz w:val="22"/>
          <w:szCs w:val="22"/>
        </w:rPr>
        <w:t xml:space="preserve">      01962 876364</w:t>
      </w:r>
    </w:p>
    <w:p w14:paraId="285C9926" w14:textId="77777777" w:rsidR="000E1DA9" w:rsidRPr="00CF7D3A" w:rsidRDefault="000E1DA9" w:rsidP="000E1DA9">
      <w:pPr>
        <w:spacing w:before="120" w:after="120" w:line="360" w:lineRule="auto"/>
        <w:jc w:val="both"/>
        <w:rPr>
          <w:rFonts w:ascii="Arial" w:hAnsi="Arial" w:cs="Arial"/>
          <w:b/>
          <w:bCs/>
          <w:sz w:val="22"/>
          <w:szCs w:val="22"/>
        </w:rPr>
      </w:pPr>
      <w:r w:rsidRPr="00CF7D3A">
        <w:rPr>
          <w:rFonts w:ascii="Arial" w:hAnsi="Arial" w:cs="Arial"/>
          <w:sz w:val="22"/>
          <w:szCs w:val="22"/>
        </w:rPr>
        <w:t>In most instances, low-level concerns about staff conduct can be addressed through supervision, training, or disciplinary processes where an internal investigation may take place.</w:t>
      </w:r>
    </w:p>
    <w:p w14:paraId="036C163C" w14:textId="47F2635E" w:rsidR="000E1DA9" w:rsidRPr="00CF7D3A" w:rsidRDefault="000E1DA9" w:rsidP="000E1DA9">
      <w:pPr>
        <w:spacing w:before="120" w:after="120" w:line="360" w:lineRule="auto"/>
        <w:ind w:right="139"/>
        <w:rPr>
          <w:rFonts w:ascii="Arial" w:hAnsi="Arial" w:cs="Arial"/>
          <w:sz w:val="22"/>
          <w:szCs w:val="22"/>
        </w:rPr>
      </w:pPr>
      <w:r w:rsidRPr="00CF7D3A">
        <w:rPr>
          <w:rFonts w:ascii="Arial" w:hAnsi="Arial" w:cs="Arial"/>
          <w:b/>
          <w:sz w:val="22"/>
          <w:szCs w:val="22"/>
        </w:rPr>
        <w:t>Identifying</w:t>
      </w:r>
      <w:r w:rsidR="00C45849">
        <w:rPr>
          <w:rFonts w:ascii="Arial" w:hAnsi="Arial" w:cs="Arial"/>
          <w:b/>
          <w:sz w:val="22"/>
          <w:szCs w:val="22"/>
        </w:rPr>
        <w:t xml:space="preserve"> </w:t>
      </w:r>
      <w:r w:rsidR="00C45849" w:rsidRPr="00C45849">
        <w:rPr>
          <w:rFonts w:ascii="Arial" w:hAnsi="Arial" w:cs="Arial"/>
          <w:b/>
          <w:bCs/>
          <w:sz w:val="22"/>
          <w:szCs w:val="22"/>
        </w:rPr>
        <w:t>about serious harm, or abuse</w:t>
      </w:r>
    </w:p>
    <w:p w14:paraId="649D9D96" w14:textId="77777777" w:rsidR="000E1DA9" w:rsidRPr="00CF7D3A" w:rsidRDefault="000E1DA9" w:rsidP="000E1DA9">
      <w:pPr>
        <w:spacing w:before="120" w:after="120" w:line="360" w:lineRule="auto"/>
        <w:ind w:right="139"/>
        <w:rPr>
          <w:rFonts w:ascii="Arial" w:hAnsi="Arial" w:cs="Arial"/>
          <w:sz w:val="22"/>
          <w:szCs w:val="22"/>
        </w:rPr>
      </w:pPr>
      <w:r w:rsidRPr="00CF7D3A">
        <w:rPr>
          <w:rFonts w:ascii="Arial" w:hAnsi="Arial" w:cs="Arial"/>
          <w:sz w:val="22"/>
          <w:szCs w:val="22"/>
        </w:rPr>
        <w:t>An allegation against a member of staff, volunteer or agency staff constitutes serious harm or abuse if they:</w:t>
      </w:r>
    </w:p>
    <w:p w14:paraId="0DB380A0" w14:textId="77777777" w:rsidR="000E1DA9" w:rsidRPr="00CF7D3A" w:rsidRDefault="000E1DA9">
      <w:pPr>
        <w:pStyle w:val="ListParagraph"/>
        <w:numPr>
          <w:ilvl w:val="0"/>
          <w:numId w:val="47"/>
        </w:numPr>
        <w:spacing w:before="120" w:after="120" w:line="360" w:lineRule="auto"/>
        <w:ind w:right="139"/>
        <w:rPr>
          <w:rFonts w:ascii="Arial" w:hAnsi="Arial" w:cs="Arial"/>
          <w:sz w:val="22"/>
          <w:szCs w:val="22"/>
        </w:rPr>
      </w:pPr>
      <w:r w:rsidRPr="00CF7D3A">
        <w:rPr>
          <w:rFonts w:ascii="Arial" w:hAnsi="Arial" w:cs="Arial"/>
          <w:sz w:val="22"/>
          <w:szCs w:val="22"/>
        </w:rPr>
        <w:t>behaved in a way that has harmed, or may have harmed a child</w:t>
      </w:r>
    </w:p>
    <w:p w14:paraId="3A5A3AA4" w14:textId="77777777" w:rsidR="000E1DA9" w:rsidRPr="00CF7D3A" w:rsidRDefault="000E1DA9">
      <w:pPr>
        <w:pStyle w:val="ListParagraph"/>
        <w:numPr>
          <w:ilvl w:val="0"/>
          <w:numId w:val="47"/>
        </w:numPr>
        <w:spacing w:before="120" w:after="120" w:line="360" w:lineRule="auto"/>
        <w:ind w:right="139"/>
        <w:rPr>
          <w:rFonts w:ascii="Arial" w:hAnsi="Arial" w:cs="Arial"/>
          <w:sz w:val="22"/>
          <w:szCs w:val="22"/>
        </w:rPr>
      </w:pPr>
      <w:r w:rsidRPr="00CF7D3A">
        <w:rPr>
          <w:rFonts w:ascii="Arial" w:hAnsi="Arial" w:cs="Arial"/>
          <w:sz w:val="22"/>
          <w:szCs w:val="22"/>
        </w:rPr>
        <w:t>possibly committed a criminal offence against, or related to, a child</w:t>
      </w:r>
    </w:p>
    <w:p w14:paraId="3288681E" w14:textId="77777777" w:rsidR="000E1DA9" w:rsidRPr="00CF7D3A" w:rsidRDefault="000E1DA9">
      <w:pPr>
        <w:pStyle w:val="ListParagraph"/>
        <w:numPr>
          <w:ilvl w:val="0"/>
          <w:numId w:val="47"/>
        </w:numPr>
        <w:spacing w:before="120" w:after="120" w:line="360" w:lineRule="auto"/>
        <w:ind w:right="139"/>
        <w:rPr>
          <w:rFonts w:ascii="Arial" w:hAnsi="Arial" w:cs="Arial"/>
          <w:sz w:val="22"/>
          <w:szCs w:val="22"/>
        </w:rPr>
      </w:pPr>
      <w:r w:rsidRPr="00CF7D3A">
        <w:rPr>
          <w:rFonts w:ascii="Arial" w:hAnsi="Arial" w:cs="Arial"/>
          <w:sz w:val="22"/>
          <w:szCs w:val="22"/>
        </w:rPr>
        <w:t>behaved towards a child in a way that indicates they may pose a risk of harm to children</w:t>
      </w:r>
    </w:p>
    <w:p w14:paraId="67428099" w14:textId="436229B3" w:rsidR="001E0D0F" w:rsidRPr="00BB48DE" w:rsidRDefault="000E1DA9" w:rsidP="000E1DA9">
      <w:pPr>
        <w:pStyle w:val="ListParagraph"/>
        <w:numPr>
          <w:ilvl w:val="0"/>
          <w:numId w:val="47"/>
        </w:numPr>
        <w:spacing w:before="120" w:after="120" w:line="360" w:lineRule="auto"/>
        <w:ind w:right="139"/>
        <w:rPr>
          <w:rFonts w:ascii="Arial" w:hAnsi="Arial" w:cs="Arial"/>
          <w:sz w:val="22"/>
          <w:szCs w:val="22"/>
        </w:rPr>
      </w:pPr>
      <w:r w:rsidRPr="00CF7D3A">
        <w:rPr>
          <w:rFonts w:ascii="Arial" w:hAnsi="Arial" w:cs="Arial"/>
          <w:sz w:val="22"/>
          <w:szCs w:val="22"/>
        </w:rPr>
        <w:t>behaved or may have behaved in a way that indicates they may not be suitable to work with children</w:t>
      </w:r>
    </w:p>
    <w:p w14:paraId="795CF2E3" w14:textId="47140CF9" w:rsidR="000E1DA9" w:rsidRPr="000E1DA9" w:rsidRDefault="000E1DA9" w:rsidP="000E1DA9">
      <w:pPr>
        <w:spacing w:before="120" w:after="120" w:line="360" w:lineRule="auto"/>
        <w:ind w:right="139"/>
        <w:rPr>
          <w:rFonts w:ascii="Arial" w:hAnsi="Arial" w:cs="Arial"/>
          <w:sz w:val="22"/>
          <w:szCs w:val="22"/>
        </w:rPr>
      </w:pPr>
      <w:r w:rsidRPr="000E1DA9">
        <w:rPr>
          <w:rFonts w:ascii="Arial" w:hAnsi="Arial" w:cs="Arial"/>
          <w:b/>
          <w:sz w:val="22"/>
          <w:szCs w:val="22"/>
        </w:rPr>
        <w:t>Informing</w:t>
      </w:r>
    </w:p>
    <w:p w14:paraId="7DDEE1A0" w14:textId="77777777" w:rsidR="000E1DA9" w:rsidRPr="000E1DA9" w:rsidRDefault="000E1DA9">
      <w:pPr>
        <w:pStyle w:val="ListParagraph"/>
        <w:numPr>
          <w:ilvl w:val="0"/>
          <w:numId w:val="48"/>
        </w:numPr>
        <w:tabs>
          <w:tab w:val="left" w:pos="1080"/>
        </w:tabs>
        <w:spacing w:before="120" w:after="120" w:line="360" w:lineRule="auto"/>
        <w:ind w:right="139"/>
        <w:rPr>
          <w:rFonts w:ascii="Arial" w:hAnsi="Arial" w:cs="Arial"/>
          <w:b/>
          <w:sz w:val="22"/>
          <w:szCs w:val="22"/>
        </w:rPr>
      </w:pPr>
      <w:r w:rsidRPr="000E1DA9">
        <w:rPr>
          <w:rFonts w:ascii="Arial" w:hAnsi="Arial" w:cs="Arial"/>
          <w:sz w:val="22"/>
          <w:szCs w:val="22"/>
        </w:rPr>
        <w:t>All staff report allegations to the designated person.</w:t>
      </w:r>
    </w:p>
    <w:p w14:paraId="6A82BE5E" w14:textId="77777777" w:rsidR="000E1DA9" w:rsidRPr="000E1DA9" w:rsidRDefault="000E1DA9">
      <w:pPr>
        <w:pStyle w:val="ListParagraph"/>
        <w:numPr>
          <w:ilvl w:val="0"/>
          <w:numId w:val="49"/>
        </w:numPr>
        <w:spacing w:before="120" w:after="120" w:line="360" w:lineRule="auto"/>
        <w:ind w:left="360" w:right="139"/>
        <w:rPr>
          <w:rFonts w:ascii="Arial" w:hAnsi="Arial" w:cs="Arial"/>
          <w:sz w:val="22"/>
          <w:szCs w:val="22"/>
        </w:rPr>
      </w:pPr>
      <w:r w:rsidRPr="000E1DA9">
        <w:rPr>
          <w:rFonts w:ascii="Arial" w:hAnsi="Arial" w:cs="Arial"/>
          <w:sz w:val="22"/>
          <w:szCs w:val="22"/>
        </w:rPr>
        <w:lastRenderedPageBreak/>
        <w:t xml:space="preserve">The designated person alerts the designated officer. If the designated officer is unavailable the designated person contacts their equivalent until they get a response- which should be within 3-4 hours of the event. Together they should form a view about what immediate actions are taken to ensure the safety of the children and staff in the setting, and what is acceptable in terms of fact-finding. </w:t>
      </w:r>
    </w:p>
    <w:p w14:paraId="3217560B" w14:textId="77777777" w:rsidR="007D74E6" w:rsidRDefault="007D74E6">
      <w:pPr>
        <w:numPr>
          <w:ilvl w:val="0"/>
          <w:numId w:val="50"/>
        </w:numPr>
        <w:spacing w:before="120" w:after="120" w:line="360" w:lineRule="auto"/>
        <w:ind w:left="360" w:right="139"/>
        <w:rPr>
          <w:rFonts w:ascii="Arial" w:hAnsi="Arial" w:cs="Arial"/>
          <w:sz w:val="22"/>
          <w:szCs w:val="22"/>
        </w:rPr>
      </w:pPr>
      <w:r w:rsidRPr="007D74E6">
        <w:rPr>
          <w:rFonts w:ascii="Arial" w:hAnsi="Arial" w:cs="Arial"/>
          <w:sz w:val="22"/>
          <w:szCs w:val="22"/>
        </w:rPr>
        <w:t>The setting will not undertake an internal investigation into an allegation where this could interfere with the safeguarding, police or LADO process. The setting will seek advice from the LADO and will follow any instructions regarding further fact-finding or investigation. Immediate action to protect children and staff will not be delayed while awaiting LADO advice.</w:t>
      </w:r>
    </w:p>
    <w:p w14:paraId="6159436B" w14:textId="4E9B2CED" w:rsidR="000E1DA9" w:rsidRPr="000E1DA9" w:rsidRDefault="000E1DA9">
      <w:pPr>
        <w:numPr>
          <w:ilvl w:val="0"/>
          <w:numId w:val="50"/>
        </w:numPr>
        <w:spacing w:before="120" w:after="120" w:line="360" w:lineRule="auto"/>
        <w:ind w:left="360" w:right="139"/>
        <w:rPr>
          <w:rFonts w:ascii="Arial" w:hAnsi="Arial" w:cs="Arial"/>
          <w:sz w:val="22"/>
          <w:szCs w:val="22"/>
        </w:rPr>
      </w:pPr>
      <w:r w:rsidRPr="000E1DA9">
        <w:rPr>
          <w:rFonts w:ascii="Arial" w:hAnsi="Arial" w:cs="Arial"/>
          <w:sz w:val="22"/>
          <w:szCs w:val="22"/>
        </w:rPr>
        <w:t>The designated person must take steps to ensure the immediate safety of children, parents, and staff on that day within the setting.</w:t>
      </w:r>
    </w:p>
    <w:p w14:paraId="387C4D31" w14:textId="77777777" w:rsidR="000E1DA9" w:rsidRPr="000E1DA9" w:rsidRDefault="000E1DA9">
      <w:pPr>
        <w:numPr>
          <w:ilvl w:val="0"/>
          <w:numId w:val="50"/>
        </w:numPr>
        <w:spacing w:before="120" w:after="120" w:line="360" w:lineRule="auto"/>
        <w:ind w:left="360" w:right="567"/>
        <w:rPr>
          <w:rFonts w:ascii="Arial" w:hAnsi="Arial" w:cs="Arial"/>
          <w:sz w:val="22"/>
          <w:szCs w:val="22"/>
        </w:rPr>
      </w:pPr>
      <w:r w:rsidRPr="000E1DA9">
        <w:rPr>
          <w:rFonts w:ascii="Arial" w:hAnsi="Arial" w:cs="Arial"/>
          <w:sz w:val="22"/>
          <w:szCs w:val="22"/>
        </w:rPr>
        <w:t>The Local Authority Designated Officer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13AA2B2B" w14:textId="77777777" w:rsidR="000E1DA9" w:rsidRPr="000E1DA9" w:rsidRDefault="000E1DA9">
      <w:pPr>
        <w:numPr>
          <w:ilvl w:val="0"/>
          <w:numId w:val="50"/>
        </w:numPr>
        <w:spacing w:before="120" w:after="120" w:line="360" w:lineRule="auto"/>
        <w:ind w:left="360" w:right="567"/>
        <w:rPr>
          <w:rFonts w:ascii="Arial" w:hAnsi="Arial" w:cs="Arial"/>
          <w:sz w:val="22"/>
          <w:szCs w:val="22"/>
        </w:rPr>
      </w:pPr>
      <w:r w:rsidRPr="000E1DA9">
        <w:rPr>
          <w:rFonts w:ascii="Arial" w:hAnsi="Arial" w:cs="Arial"/>
          <w:sz w:val="22"/>
          <w:szCs w:val="22"/>
        </w:rPr>
        <w:t>A child protection referral is made by the designated person if required. The LADO, line managers and local safeguarding children’s services can advise on whether a child protection referral is required.</w:t>
      </w:r>
    </w:p>
    <w:p w14:paraId="0246C659" w14:textId="77777777" w:rsidR="000E1DA9" w:rsidRPr="000E1DA9" w:rsidRDefault="000E1DA9">
      <w:pPr>
        <w:pStyle w:val="ListParagraph"/>
        <w:numPr>
          <w:ilvl w:val="0"/>
          <w:numId w:val="51"/>
        </w:numPr>
        <w:spacing w:before="120" w:after="120" w:line="360" w:lineRule="auto"/>
        <w:ind w:right="567"/>
        <w:rPr>
          <w:rFonts w:ascii="Arial" w:hAnsi="Arial" w:cs="Arial"/>
          <w:bCs/>
          <w:sz w:val="22"/>
          <w:szCs w:val="22"/>
        </w:rPr>
      </w:pPr>
      <w:r w:rsidRPr="000E1DA9">
        <w:rPr>
          <w:rFonts w:ascii="Arial" w:hAnsi="Arial" w:cs="Arial"/>
          <w:bCs/>
          <w:sz w:val="22"/>
          <w:szCs w:val="22"/>
        </w:rPr>
        <w:t>The designated person asks for clarification from the LADO on the following areas:</w:t>
      </w:r>
    </w:p>
    <w:p w14:paraId="703400DF" w14:textId="77777777" w:rsidR="000E1DA9" w:rsidRPr="000E1DA9" w:rsidRDefault="000E1DA9">
      <w:pPr>
        <w:numPr>
          <w:ilvl w:val="0"/>
          <w:numId w:val="52"/>
        </w:numPr>
        <w:spacing w:before="120" w:after="120" w:line="360" w:lineRule="auto"/>
        <w:ind w:right="567"/>
        <w:rPr>
          <w:rFonts w:ascii="Arial" w:hAnsi="Arial" w:cs="Arial"/>
          <w:sz w:val="22"/>
          <w:szCs w:val="22"/>
        </w:rPr>
      </w:pPr>
      <w:r w:rsidRPr="000E1DA9">
        <w:rPr>
          <w:rFonts w:ascii="Arial" w:hAnsi="Arial" w:cs="Arial"/>
          <w:sz w:val="22"/>
          <w:szCs w:val="22"/>
        </w:rPr>
        <w:t>what actions the designated person must take next and when and how the parents of the child are informed of the allegation</w:t>
      </w:r>
    </w:p>
    <w:p w14:paraId="1612623A" w14:textId="77777777" w:rsidR="000E1DA9" w:rsidRPr="000E1DA9" w:rsidRDefault="000E1DA9">
      <w:pPr>
        <w:numPr>
          <w:ilvl w:val="0"/>
          <w:numId w:val="52"/>
        </w:numPr>
        <w:spacing w:before="120" w:after="120" w:line="360" w:lineRule="auto"/>
        <w:ind w:right="567"/>
        <w:rPr>
          <w:rFonts w:ascii="Arial" w:hAnsi="Arial" w:cs="Arial"/>
          <w:sz w:val="22"/>
          <w:szCs w:val="22"/>
        </w:rPr>
      </w:pPr>
      <w:r w:rsidRPr="000E1DA9">
        <w:rPr>
          <w:rFonts w:ascii="Arial" w:hAnsi="Arial" w:cs="Arial"/>
          <w:sz w:val="22"/>
          <w:szCs w:val="22"/>
        </w:rPr>
        <w:t>whether or not the LADO thinks a criminal offence may have occurred and whether the police should be informed and if so who will inform them</w:t>
      </w:r>
    </w:p>
    <w:p w14:paraId="5A4F152C" w14:textId="77777777" w:rsidR="000E1DA9" w:rsidRPr="000E1DA9" w:rsidRDefault="000E1DA9">
      <w:pPr>
        <w:numPr>
          <w:ilvl w:val="0"/>
          <w:numId w:val="52"/>
        </w:numPr>
        <w:spacing w:before="120" w:after="120" w:line="360" w:lineRule="auto"/>
        <w:ind w:right="567"/>
        <w:rPr>
          <w:rFonts w:ascii="Arial" w:hAnsi="Arial" w:cs="Arial"/>
          <w:sz w:val="22"/>
          <w:szCs w:val="22"/>
        </w:rPr>
      </w:pPr>
      <w:r w:rsidRPr="000E1DA9">
        <w:rPr>
          <w:rFonts w:ascii="Arial" w:hAnsi="Arial" w:cs="Arial"/>
          <w:sz w:val="22"/>
          <w:szCs w:val="22"/>
        </w:rPr>
        <w:t>whether the LADO is happy for the setting to pursue an internal investigation without input from the LADO, or how the LADO wants to proceed</w:t>
      </w:r>
    </w:p>
    <w:p w14:paraId="26EC2B7A" w14:textId="77777777" w:rsidR="000E1DA9" w:rsidRPr="000E1DA9" w:rsidRDefault="000E1DA9">
      <w:pPr>
        <w:numPr>
          <w:ilvl w:val="0"/>
          <w:numId w:val="52"/>
        </w:numPr>
        <w:spacing w:before="120" w:after="120" w:line="360" w:lineRule="auto"/>
        <w:ind w:right="567"/>
        <w:rPr>
          <w:rFonts w:ascii="Arial" w:hAnsi="Arial" w:cs="Arial"/>
          <w:sz w:val="22"/>
          <w:szCs w:val="22"/>
        </w:rPr>
      </w:pPr>
      <w:r w:rsidRPr="000E1DA9">
        <w:rPr>
          <w:rFonts w:ascii="Arial" w:hAnsi="Arial" w:cs="Arial"/>
          <w:sz w:val="22"/>
          <w:szCs w:val="22"/>
        </w:rPr>
        <w:t>whether the LADO thinks the person concerned should be suspended, and whether they have any other suggestions about the actions the designated person has taken to ensure the safety of the children and staff attending the setting</w:t>
      </w:r>
    </w:p>
    <w:p w14:paraId="4D4CAFC7" w14:textId="77777777" w:rsidR="000E1DA9" w:rsidRPr="000E1DA9" w:rsidRDefault="000E1DA9">
      <w:pPr>
        <w:numPr>
          <w:ilvl w:val="0"/>
          <w:numId w:val="53"/>
        </w:numPr>
        <w:spacing w:before="120" w:after="120" w:line="360" w:lineRule="auto"/>
        <w:ind w:left="357" w:right="567" w:hanging="357"/>
        <w:rPr>
          <w:rFonts w:ascii="Arial" w:hAnsi="Arial" w:cs="Arial"/>
          <w:sz w:val="22"/>
          <w:szCs w:val="22"/>
        </w:rPr>
      </w:pPr>
      <w:r w:rsidRPr="000E1DA9">
        <w:rPr>
          <w:rFonts w:ascii="Arial" w:hAnsi="Arial" w:cs="Arial"/>
          <w:sz w:val="22"/>
          <w:szCs w:val="22"/>
        </w:rPr>
        <w:t>The designated person records details of discussions and liaison with the LADO including dates, type of contact, advice given, actions agreed and updates on the child’s case file.</w:t>
      </w:r>
    </w:p>
    <w:p w14:paraId="12003193" w14:textId="77777777" w:rsidR="000E1DA9" w:rsidRPr="000E1DA9" w:rsidRDefault="000E1DA9">
      <w:pPr>
        <w:numPr>
          <w:ilvl w:val="0"/>
          <w:numId w:val="53"/>
        </w:numPr>
        <w:spacing w:before="120" w:after="120" w:line="360" w:lineRule="auto"/>
        <w:ind w:left="357" w:hanging="357"/>
        <w:rPr>
          <w:rFonts w:ascii="Arial" w:hAnsi="Arial" w:cs="Arial"/>
          <w:sz w:val="22"/>
          <w:szCs w:val="22"/>
        </w:rPr>
      </w:pPr>
      <w:r w:rsidRPr="000E1DA9">
        <w:rPr>
          <w:rFonts w:ascii="Arial" w:hAnsi="Arial" w:cs="Arial"/>
          <w:sz w:val="22"/>
          <w:szCs w:val="22"/>
        </w:rPr>
        <w:t xml:space="preserve">Parents are not normally informed until discussion with the LADO has taken place, however in some circumstances the </w:t>
      </w:r>
      <w:r w:rsidRPr="000E1DA9">
        <w:rPr>
          <w:rFonts w:ascii="Arial" w:hAnsi="Arial" w:cs="Arial"/>
          <w:bCs/>
          <w:sz w:val="22"/>
          <w:szCs w:val="22"/>
        </w:rPr>
        <w:t>designated person</w:t>
      </w:r>
      <w:r w:rsidRPr="000E1DA9">
        <w:rPr>
          <w:rFonts w:ascii="Arial" w:hAnsi="Arial" w:cs="Arial"/>
          <w:sz w:val="22"/>
          <w:szCs w:val="22"/>
        </w:rPr>
        <w:t xml:space="preserve"> may need to advise parents of an incident involving their child straight away, for example if the child has been injured and requires medical treatment.</w:t>
      </w:r>
    </w:p>
    <w:p w14:paraId="2C7A846F" w14:textId="77777777" w:rsidR="000E1DA9" w:rsidRPr="000E1DA9" w:rsidRDefault="000E1DA9">
      <w:pPr>
        <w:numPr>
          <w:ilvl w:val="0"/>
          <w:numId w:val="53"/>
        </w:numPr>
        <w:spacing w:before="120" w:after="120" w:line="360" w:lineRule="auto"/>
        <w:ind w:left="357" w:hanging="357"/>
        <w:rPr>
          <w:rFonts w:ascii="Arial" w:hAnsi="Arial" w:cs="Arial"/>
          <w:color w:val="000000"/>
          <w:sz w:val="22"/>
          <w:szCs w:val="22"/>
        </w:rPr>
      </w:pPr>
      <w:r w:rsidRPr="000E1DA9">
        <w:rPr>
          <w:rFonts w:ascii="Arial" w:hAnsi="Arial" w:cs="Arial"/>
          <w:color w:val="000000"/>
          <w:sz w:val="22"/>
          <w:szCs w:val="22"/>
        </w:rPr>
        <w:t xml:space="preserve">Staff do not investigate the matter unless the LADO has specifically advised them to investigate internally. Guidance should also be sought from the LADO regarding whether or not suspension should be considered. The person dealing with the allegation must take steps to ensure that the immediate safety of children, parents and staff is assured. It may be that in the short-term measures other than suspension, </w:t>
      </w:r>
      <w:r w:rsidRPr="000E1DA9">
        <w:rPr>
          <w:rFonts w:ascii="Arial" w:hAnsi="Arial" w:cs="Arial"/>
          <w:color w:val="000000"/>
          <w:sz w:val="22"/>
          <w:szCs w:val="22"/>
        </w:rPr>
        <w:lastRenderedPageBreak/>
        <w:t xml:space="preserve">such as requiring a staff member to be office based for a day, or ensuring they do not work unsupervised, can be employed until contact is made with the LADO and advice given. </w:t>
      </w:r>
    </w:p>
    <w:p w14:paraId="1853B5DD" w14:textId="77777777" w:rsidR="00697600" w:rsidRDefault="000E1DA9" w:rsidP="00697600">
      <w:pPr>
        <w:numPr>
          <w:ilvl w:val="0"/>
          <w:numId w:val="53"/>
        </w:numPr>
        <w:spacing w:before="120" w:after="120" w:line="360" w:lineRule="auto"/>
        <w:ind w:left="357" w:hanging="357"/>
        <w:rPr>
          <w:rFonts w:ascii="Arial" w:hAnsi="Arial" w:cs="Arial"/>
          <w:bCs/>
          <w:sz w:val="22"/>
          <w:szCs w:val="22"/>
        </w:rPr>
      </w:pPr>
      <w:r w:rsidRPr="000E1DA9">
        <w:rPr>
          <w:rFonts w:ascii="Arial" w:hAnsi="Arial" w:cs="Arial"/>
          <w:bCs/>
          <w:sz w:val="22"/>
          <w:szCs w:val="22"/>
        </w:rPr>
        <w:t xml:space="preserve">If after discussion with the designated person, the LADO decides that the allegation is not obviously false, and there is cause to suspect that the child/ren is suffering or likely to suffer significant harm, then the LADO will normally refer the allegation to children’s social care. </w:t>
      </w:r>
    </w:p>
    <w:p w14:paraId="6E69607F" w14:textId="77777777" w:rsidR="000E1DA9" w:rsidRPr="000E1DA9" w:rsidRDefault="000E1DA9">
      <w:pPr>
        <w:numPr>
          <w:ilvl w:val="0"/>
          <w:numId w:val="53"/>
        </w:numPr>
        <w:spacing w:before="120" w:after="120" w:line="360" w:lineRule="auto"/>
        <w:ind w:left="357" w:right="567" w:hanging="357"/>
        <w:rPr>
          <w:rFonts w:ascii="Arial" w:hAnsi="Arial" w:cs="Arial"/>
          <w:sz w:val="22"/>
          <w:szCs w:val="22"/>
        </w:rPr>
      </w:pPr>
      <w:r w:rsidRPr="000E1DA9">
        <w:rPr>
          <w:rFonts w:ascii="Arial" w:hAnsi="Arial" w:cs="Arial"/>
          <w:sz w:val="22"/>
          <w:szCs w:val="22"/>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5BA7E651" w14:textId="77777777" w:rsidR="000E1DA9" w:rsidRPr="000E1DA9" w:rsidRDefault="000E1DA9">
      <w:pPr>
        <w:numPr>
          <w:ilvl w:val="0"/>
          <w:numId w:val="53"/>
        </w:numPr>
        <w:spacing w:before="120" w:after="120" w:line="360" w:lineRule="auto"/>
        <w:ind w:left="357" w:hanging="357"/>
        <w:rPr>
          <w:rFonts w:ascii="Arial" w:hAnsi="Arial" w:cs="Arial"/>
          <w:b/>
          <w:sz w:val="22"/>
          <w:szCs w:val="22"/>
        </w:rPr>
      </w:pPr>
      <w:r w:rsidRPr="000E1DA9">
        <w:rPr>
          <w:rFonts w:ascii="Arial" w:hAnsi="Arial" w:cs="Arial"/>
          <w:sz w:val="22"/>
          <w:szCs w:val="22"/>
        </w:rPr>
        <w:t xml:space="preserve">The </w:t>
      </w:r>
      <w:r w:rsidRPr="000E1DA9">
        <w:rPr>
          <w:rFonts w:ascii="Arial" w:hAnsi="Arial" w:cs="Arial"/>
          <w:bCs/>
          <w:sz w:val="22"/>
          <w:szCs w:val="22"/>
        </w:rPr>
        <w:t>designated person</w:t>
      </w:r>
      <w:r w:rsidRPr="000E1DA9">
        <w:rPr>
          <w:rFonts w:ascii="Arial" w:hAnsi="Arial" w:cs="Arial"/>
          <w:sz w:val="22"/>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 and staff are coming and going and doors are left open.</w:t>
      </w:r>
    </w:p>
    <w:p w14:paraId="533B86C5" w14:textId="77777777" w:rsidR="000E1DA9" w:rsidRPr="000E1DA9" w:rsidRDefault="000E1DA9">
      <w:pPr>
        <w:numPr>
          <w:ilvl w:val="0"/>
          <w:numId w:val="53"/>
        </w:numPr>
        <w:spacing w:before="120" w:after="120" w:line="360" w:lineRule="auto"/>
        <w:ind w:left="357" w:hanging="357"/>
        <w:rPr>
          <w:rFonts w:ascii="Arial" w:hAnsi="Arial" w:cs="Arial"/>
          <w:b/>
          <w:sz w:val="22"/>
          <w:szCs w:val="22"/>
        </w:rPr>
      </w:pPr>
      <w:r w:rsidRPr="000E1DA9">
        <w:rPr>
          <w:rFonts w:ascii="Arial" w:hAnsi="Arial" w:cs="Arial"/>
          <w:sz w:val="22"/>
          <w:szCs w:val="22"/>
        </w:rPr>
        <w:t>All allegations are investigated even if the person involved resigns or ceases to be a volunteer.</w:t>
      </w:r>
    </w:p>
    <w:p w14:paraId="2DAE0923" w14:textId="77777777" w:rsidR="000E1DA9" w:rsidRPr="000E1DA9" w:rsidRDefault="000E1DA9" w:rsidP="000E1DA9">
      <w:pPr>
        <w:spacing w:before="120" w:after="120" w:line="360" w:lineRule="auto"/>
        <w:rPr>
          <w:rFonts w:ascii="Arial" w:hAnsi="Arial" w:cs="Arial"/>
          <w:b/>
          <w:sz w:val="22"/>
          <w:szCs w:val="22"/>
        </w:rPr>
      </w:pPr>
      <w:r w:rsidRPr="000E1DA9">
        <w:rPr>
          <w:rFonts w:ascii="Arial" w:hAnsi="Arial" w:cs="Arial"/>
          <w:b/>
          <w:sz w:val="22"/>
          <w:szCs w:val="22"/>
        </w:rPr>
        <w:t>Allegations against agency staff</w:t>
      </w:r>
    </w:p>
    <w:p w14:paraId="08A147D4" w14:textId="77777777" w:rsidR="000E1DA9" w:rsidRPr="000E1DA9" w:rsidRDefault="000E1DA9" w:rsidP="000E1DA9">
      <w:pPr>
        <w:spacing w:before="120" w:after="120" w:line="360" w:lineRule="auto"/>
        <w:rPr>
          <w:rFonts w:ascii="Arial" w:hAnsi="Arial" w:cs="Arial"/>
          <w:b/>
          <w:strike/>
          <w:color w:val="000000"/>
          <w:sz w:val="22"/>
          <w:szCs w:val="22"/>
        </w:rPr>
      </w:pPr>
      <w:r w:rsidRPr="000E1DA9">
        <w:rPr>
          <w:rFonts w:ascii="Arial" w:hAnsi="Arial" w:cs="Arial"/>
          <w:sz w:val="22"/>
          <w:szCs w:val="22"/>
        </w:rPr>
        <w:t>Any allegations against agency staff must be responded to as detailed in this procedure. In addition, the designated person must contact the agency following advice from the LADO</w:t>
      </w:r>
    </w:p>
    <w:p w14:paraId="2E4D47C4" w14:textId="3AD2A554" w:rsidR="000E1DA9" w:rsidRPr="000E1DA9" w:rsidRDefault="000E1DA9" w:rsidP="000E1DA9">
      <w:pPr>
        <w:spacing w:before="120" w:after="120" w:line="360" w:lineRule="auto"/>
        <w:rPr>
          <w:rFonts w:ascii="Arial" w:hAnsi="Arial" w:cs="Arial"/>
          <w:b/>
          <w:sz w:val="22"/>
          <w:szCs w:val="22"/>
        </w:rPr>
      </w:pPr>
      <w:r w:rsidRPr="000E1DA9">
        <w:rPr>
          <w:rFonts w:ascii="Arial" w:hAnsi="Arial" w:cs="Arial"/>
          <w:b/>
          <w:sz w:val="22"/>
          <w:szCs w:val="22"/>
        </w:rPr>
        <w:t>Allegations against the designated</w:t>
      </w:r>
      <w:r w:rsidR="00D6481F">
        <w:rPr>
          <w:rFonts w:ascii="Arial" w:hAnsi="Arial" w:cs="Arial"/>
          <w:b/>
          <w:sz w:val="22"/>
          <w:szCs w:val="22"/>
        </w:rPr>
        <w:t xml:space="preserve"> safeguarding lead</w:t>
      </w:r>
    </w:p>
    <w:p w14:paraId="07841D99" w14:textId="77777777" w:rsidR="00A70D0F" w:rsidRDefault="00A70D0F">
      <w:pPr>
        <w:pStyle w:val="ListParagraph"/>
        <w:numPr>
          <w:ilvl w:val="0"/>
          <w:numId w:val="54"/>
        </w:numPr>
        <w:spacing w:before="120" w:after="120" w:line="360" w:lineRule="auto"/>
        <w:rPr>
          <w:rFonts w:ascii="Arial" w:hAnsi="Arial" w:cs="Arial"/>
          <w:sz w:val="22"/>
          <w:szCs w:val="22"/>
        </w:rPr>
      </w:pPr>
      <w:r w:rsidRPr="00A70D0F">
        <w:rPr>
          <w:rFonts w:ascii="Arial" w:hAnsi="Arial" w:cs="Arial"/>
          <w:sz w:val="22"/>
          <w:szCs w:val="22"/>
        </w:rPr>
        <w:t xml:space="preserve">If a member of staff has concerns that the designated safeguarding lead has behaved in a way that indicates they are not suitable to work with children as listed above, this is reported to the designated officer following the setting’s whistleblowing process, who will investigate further. </w:t>
      </w:r>
    </w:p>
    <w:p w14:paraId="1A022493" w14:textId="01FDFA9E" w:rsidR="000E1DA9" w:rsidRPr="000E1DA9" w:rsidRDefault="000E1DA9">
      <w:pPr>
        <w:pStyle w:val="ListParagraph"/>
        <w:numPr>
          <w:ilvl w:val="0"/>
          <w:numId w:val="54"/>
        </w:numPr>
        <w:spacing w:before="120" w:after="120" w:line="360" w:lineRule="auto"/>
        <w:rPr>
          <w:rFonts w:ascii="Arial" w:hAnsi="Arial" w:cs="Arial"/>
          <w:sz w:val="22"/>
          <w:szCs w:val="22"/>
        </w:rPr>
      </w:pPr>
      <w:r w:rsidRPr="000E1DA9">
        <w:rPr>
          <w:rFonts w:ascii="Arial" w:hAnsi="Arial" w:cs="Arial"/>
          <w:sz w:val="22"/>
          <w:szCs w:val="22"/>
        </w:rPr>
        <w:t>During the investigation, the designated officer will identify another suitably experienced person to take on the role of designated person.</w:t>
      </w:r>
    </w:p>
    <w:p w14:paraId="5F41D89E" w14:textId="77777777" w:rsidR="000E1DA9" w:rsidRPr="000E1DA9" w:rsidRDefault="000E1DA9">
      <w:pPr>
        <w:pStyle w:val="ListParagraph"/>
        <w:numPr>
          <w:ilvl w:val="0"/>
          <w:numId w:val="54"/>
        </w:numPr>
        <w:spacing w:before="120" w:after="120" w:line="360" w:lineRule="auto"/>
        <w:rPr>
          <w:rFonts w:ascii="Arial" w:hAnsi="Arial" w:cs="Arial"/>
          <w:sz w:val="22"/>
          <w:szCs w:val="22"/>
        </w:rPr>
      </w:pPr>
      <w:r w:rsidRPr="000E1DA9">
        <w:rPr>
          <w:rFonts w:ascii="Arial" w:hAnsi="Arial" w:cs="Arial"/>
          <w:sz w:val="22"/>
          <w:szCs w:val="22"/>
        </w:rPr>
        <w:t>If an allegation is made against the designated officer, then the owners/directors/trustees are informed.</w:t>
      </w:r>
    </w:p>
    <w:p w14:paraId="7C200E98" w14:textId="77777777" w:rsidR="000E1DA9" w:rsidRPr="000E1DA9" w:rsidRDefault="000E1DA9" w:rsidP="000E1DA9">
      <w:pPr>
        <w:spacing w:before="120" w:after="120" w:line="360" w:lineRule="auto"/>
        <w:rPr>
          <w:rFonts w:ascii="Arial" w:hAnsi="Arial" w:cs="Arial"/>
          <w:b/>
          <w:sz w:val="22"/>
          <w:szCs w:val="22"/>
        </w:rPr>
      </w:pPr>
      <w:r w:rsidRPr="000E1DA9">
        <w:rPr>
          <w:rFonts w:ascii="Arial" w:hAnsi="Arial" w:cs="Arial"/>
          <w:b/>
          <w:sz w:val="22"/>
          <w:szCs w:val="22"/>
        </w:rPr>
        <w:t>Recording</w:t>
      </w:r>
    </w:p>
    <w:p w14:paraId="74DCDE51" w14:textId="4C2DAE6A" w:rsidR="000E1DA9" w:rsidRPr="000E1DA9" w:rsidRDefault="000E1DA9">
      <w:pPr>
        <w:numPr>
          <w:ilvl w:val="0"/>
          <w:numId w:val="55"/>
        </w:numPr>
        <w:spacing w:before="120" w:after="120" w:line="360" w:lineRule="auto"/>
        <w:rPr>
          <w:rFonts w:ascii="Arial" w:hAnsi="Arial" w:cs="Arial"/>
          <w:sz w:val="22"/>
          <w:szCs w:val="22"/>
        </w:rPr>
      </w:pPr>
      <w:r w:rsidRPr="000E1DA9">
        <w:rPr>
          <w:rFonts w:ascii="Arial" w:hAnsi="Arial" w:cs="Arial"/>
          <w:sz w:val="22"/>
          <w:szCs w:val="22"/>
        </w:rPr>
        <w:t>A record is made of an allegation/concern, along with supporting information</w:t>
      </w:r>
      <w:r w:rsidRPr="000E1DA9">
        <w:rPr>
          <w:rFonts w:ascii="Arial" w:hAnsi="Arial" w:cs="Arial"/>
          <w:b/>
          <w:sz w:val="22"/>
          <w:szCs w:val="22"/>
        </w:rPr>
        <w:t>.</w:t>
      </w:r>
      <w:r w:rsidRPr="000E1DA9">
        <w:rPr>
          <w:rFonts w:ascii="Arial" w:hAnsi="Arial" w:cs="Arial"/>
          <w:sz w:val="22"/>
          <w:szCs w:val="22"/>
        </w:rPr>
        <w:t xml:space="preserve"> This is then entered on the file of the child</w:t>
      </w:r>
      <w:r w:rsidR="00CF7D3A">
        <w:rPr>
          <w:rFonts w:ascii="Arial" w:hAnsi="Arial" w:cs="Arial"/>
          <w:sz w:val="22"/>
          <w:szCs w:val="22"/>
        </w:rPr>
        <w:t>.</w:t>
      </w:r>
    </w:p>
    <w:p w14:paraId="5849C86E" w14:textId="77777777" w:rsidR="000E1DA9" w:rsidRPr="000E1DA9" w:rsidRDefault="000E1DA9">
      <w:pPr>
        <w:numPr>
          <w:ilvl w:val="0"/>
          <w:numId w:val="55"/>
        </w:numPr>
        <w:spacing w:before="120" w:after="120" w:line="360" w:lineRule="auto"/>
        <w:rPr>
          <w:rFonts w:ascii="Arial" w:hAnsi="Arial" w:cs="Arial"/>
          <w:sz w:val="22"/>
          <w:szCs w:val="22"/>
        </w:rPr>
      </w:pPr>
      <w:r w:rsidRPr="000E1DA9">
        <w:rPr>
          <w:rFonts w:ascii="Arial" w:hAnsi="Arial" w:cs="Arial"/>
          <w:sz w:val="22"/>
          <w:szCs w:val="22"/>
        </w:rPr>
        <w:t xml:space="preserve">If the allegation refers to more than one child, this is recorded in each child’s file </w:t>
      </w:r>
    </w:p>
    <w:p w14:paraId="1804F728" w14:textId="5BCC8317" w:rsidR="002178AC" w:rsidRPr="00BB48DE" w:rsidRDefault="000E1DA9" w:rsidP="000E1DA9">
      <w:pPr>
        <w:numPr>
          <w:ilvl w:val="0"/>
          <w:numId w:val="55"/>
        </w:numPr>
        <w:spacing w:before="120" w:after="120" w:line="360" w:lineRule="auto"/>
        <w:rPr>
          <w:rFonts w:ascii="Arial" w:hAnsi="Arial" w:cs="Arial"/>
          <w:sz w:val="22"/>
          <w:szCs w:val="22"/>
        </w:rPr>
      </w:pPr>
      <w:r w:rsidRPr="000E1DA9">
        <w:rPr>
          <w:rFonts w:ascii="Arial" w:hAnsi="Arial" w:cs="Arial"/>
          <w:sz w:val="22"/>
          <w:szCs w:val="22"/>
        </w:rPr>
        <w:t>If relevant, a child protection referral is made, with details held on the child’s file.</w:t>
      </w:r>
    </w:p>
    <w:p w14:paraId="525A301F" w14:textId="77777777" w:rsidR="00BB48DE" w:rsidRDefault="00BB48DE" w:rsidP="000E1DA9">
      <w:pPr>
        <w:spacing w:before="120" w:after="120" w:line="360" w:lineRule="auto"/>
        <w:rPr>
          <w:rFonts w:ascii="Arial" w:hAnsi="Arial" w:cs="Arial"/>
          <w:b/>
          <w:color w:val="000000" w:themeColor="text1"/>
          <w:sz w:val="22"/>
          <w:szCs w:val="22"/>
        </w:rPr>
      </w:pPr>
    </w:p>
    <w:p w14:paraId="515AFAE7" w14:textId="27E68A73" w:rsidR="000E1DA9" w:rsidRPr="000E1DA9" w:rsidRDefault="000E1DA9" w:rsidP="000E1DA9">
      <w:pPr>
        <w:spacing w:before="120" w:after="120" w:line="360" w:lineRule="auto"/>
        <w:rPr>
          <w:rFonts w:ascii="Arial" w:hAnsi="Arial" w:cs="Arial"/>
          <w:b/>
          <w:color w:val="000000" w:themeColor="text1"/>
          <w:sz w:val="22"/>
          <w:szCs w:val="22"/>
        </w:rPr>
      </w:pPr>
      <w:r w:rsidRPr="000E1DA9">
        <w:rPr>
          <w:rFonts w:ascii="Arial" w:hAnsi="Arial" w:cs="Arial"/>
          <w:b/>
          <w:color w:val="000000" w:themeColor="text1"/>
          <w:sz w:val="22"/>
          <w:szCs w:val="22"/>
        </w:rPr>
        <w:t>Disclosure and Barring Service</w:t>
      </w:r>
      <w:r w:rsidRPr="000E1DA9">
        <w:rPr>
          <w:rFonts w:ascii="Arial" w:hAnsi="Arial" w:cs="Arial"/>
          <w:b/>
          <w:color w:val="000000" w:themeColor="text1"/>
          <w:sz w:val="22"/>
          <w:szCs w:val="22"/>
          <w:highlight w:val="yellow"/>
        </w:rPr>
        <w:t xml:space="preserve"> </w:t>
      </w:r>
    </w:p>
    <w:p w14:paraId="12E5DC18" w14:textId="09C99407" w:rsidR="00CF7D3A" w:rsidRPr="00BB48DE" w:rsidRDefault="000E1DA9" w:rsidP="000E1DA9">
      <w:pPr>
        <w:numPr>
          <w:ilvl w:val="0"/>
          <w:numId w:val="55"/>
        </w:numPr>
        <w:spacing w:before="120" w:after="120" w:line="360" w:lineRule="auto"/>
        <w:ind w:left="357" w:hanging="357"/>
        <w:rPr>
          <w:rFonts w:ascii="Arial" w:hAnsi="Arial" w:cs="Arial"/>
          <w:color w:val="000000" w:themeColor="text1"/>
          <w:sz w:val="22"/>
          <w:szCs w:val="22"/>
        </w:rPr>
      </w:pPr>
      <w:r w:rsidRPr="000E1DA9">
        <w:rPr>
          <w:rFonts w:ascii="Arial" w:hAnsi="Arial" w:cs="Arial"/>
          <w:color w:val="000000" w:themeColor="text1"/>
          <w:sz w:val="22"/>
          <w:szCs w:val="22"/>
        </w:rPr>
        <w:t>If a member of staff is dismissed because of a proven or strong likelihood of child abuse, inappropriate behaviour towards a child</w:t>
      </w:r>
      <w:r w:rsidRPr="000E1DA9">
        <w:rPr>
          <w:rFonts w:ascii="Arial" w:hAnsi="Arial" w:cs="Arial"/>
          <w:b/>
          <w:color w:val="000000" w:themeColor="text1"/>
          <w:sz w:val="22"/>
          <w:szCs w:val="22"/>
        </w:rPr>
        <w:t>,</w:t>
      </w:r>
      <w:r w:rsidRPr="000E1DA9">
        <w:rPr>
          <w:rFonts w:ascii="Arial" w:hAnsi="Arial" w:cs="Arial"/>
          <w:color w:val="000000" w:themeColor="text1"/>
          <w:sz w:val="22"/>
          <w:szCs w:val="22"/>
        </w:rPr>
        <w:t xml:space="preserve"> or other behaviour that may indicate they are unsuitable to work with children such as drug or alcohol abuse, or other concerns raised during supervision when the staff suitability checks are done, a referral to the Disclosure and Barring Service is made.</w:t>
      </w:r>
    </w:p>
    <w:p w14:paraId="1A908C71" w14:textId="02D29F22" w:rsidR="000E1DA9" w:rsidRPr="000E1DA9" w:rsidRDefault="000E1DA9" w:rsidP="000E1DA9">
      <w:pPr>
        <w:spacing w:before="120" w:after="120" w:line="360" w:lineRule="auto"/>
        <w:rPr>
          <w:rFonts w:ascii="Arial" w:hAnsi="Arial" w:cs="Arial"/>
          <w:b/>
          <w:sz w:val="22"/>
          <w:szCs w:val="22"/>
        </w:rPr>
      </w:pPr>
      <w:r w:rsidRPr="000E1DA9">
        <w:rPr>
          <w:rFonts w:ascii="Arial" w:hAnsi="Arial" w:cs="Arial"/>
          <w:b/>
          <w:sz w:val="22"/>
          <w:szCs w:val="22"/>
        </w:rPr>
        <w:t>Escalating</w:t>
      </w:r>
      <w:r w:rsidR="002178AC">
        <w:rPr>
          <w:rFonts w:ascii="Arial" w:hAnsi="Arial" w:cs="Arial"/>
          <w:b/>
          <w:sz w:val="22"/>
          <w:szCs w:val="22"/>
        </w:rPr>
        <w:t xml:space="preserve"> and whistleblowing</w:t>
      </w:r>
      <w:r w:rsidRPr="000E1DA9">
        <w:rPr>
          <w:rFonts w:ascii="Arial" w:hAnsi="Arial" w:cs="Arial"/>
          <w:b/>
          <w:sz w:val="22"/>
          <w:szCs w:val="22"/>
        </w:rPr>
        <w:t xml:space="preserve"> concerns </w:t>
      </w:r>
    </w:p>
    <w:p w14:paraId="366883EC" w14:textId="4D305282" w:rsidR="000E1DA9" w:rsidRPr="000E1DA9" w:rsidRDefault="000E1DA9">
      <w:pPr>
        <w:pStyle w:val="ListParagraph"/>
        <w:numPr>
          <w:ilvl w:val="0"/>
          <w:numId w:val="55"/>
        </w:numPr>
        <w:spacing w:before="120" w:after="120" w:line="360" w:lineRule="auto"/>
        <w:ind w:left="357" w:hanging="357"/>
        <w:rPr>
          <w:rFonts w:ascii="Arial" w:hAnsi="Arial" w:cs="Arial"/>
          <w:sz w:val="22"/>
          <w:szCs w:val="22"/>
        </w:rPr>
      </w:pPr>
      <w:r w:rsidRPr="000E1DA9">
        <w:rPr>
          <w:rFonts w:ascii="Arial" w:hAnsi="Arial" w:cs="Arial"/>
          <w:sz w:val="22"/>
          <w:szCs w:val="22"/>
        </w:rPr>
        <w:lastRenderedPageBreak/>
        <w:t xml:space="preserve">If a member of staff </w:t>
      </w:r>
      <w:r w:rsidR="001B5596">
        <w:rPr>
          <w:rFonts w:ascii="Arial" w:hAnsi="Arial" w:cs="Arial"/>
          <w:sz w:val="22"/>
          <w:szCs w:val="22"/>
        </w:rPr>
        <w:t xml:space="preserve">at Beaumont Preschool &amp; Childcare Groups </w:t>
      </w:r>
      <w:r w:rsidRPr="000E1DA9">
        <w:rPr>
          <w:rFonts w:ascii="Arial" w:hAnsi="Arial" w:cs="Arial"/>
          <w:sz w:val="22"/>
          <w:szCs w:val="22"/>
        </w:rPr>
        <w:t>believes at any time that children may be in danger due to the actions or otherwise of a member of staff or volunteer, they must discuss their concerns immediately with the designated person.</w:t>
      </w:r>
      <w:r w:rsidRPr="000E1DA9">
        <w:rPr>
          <w:rFonts w:ascii="Arial" w:hAnsi="Arial" w:cs="Arial"/>
          <w:b/>
          <w:bCs/>
          <w:sz w:val="22"/>
          <w:szCs w:val="22"/>
        </w:rPr>
        <w:t xml:space="preserve"> </w:t>
      </w:r>
    </w:p>
    <w:p w14:paraId="6299C967" w14:textId="77777777" w:rsidR="000E1DA9" w:rsidRPr="000E1DA9" w:rsidRDefault="000E1DA9">
      <w:pPr>
        <w:pStyle w:val="ListParagraph"/>
        <w:numPr>
          <w:ilvl w:val="0"/>
          <w:numId w:val="55"/>
        </w:numPr>
        <w:spacing w:before="120" w:after="120" w:line="360" w:lineRule="auto"/>
        <w:ind w:left="357" w:hanging="357"/>
        <w:rPr>
          <w:rFonts w:ascii="Arial" w:hAnsi="Arial" w:cs="Arial"/>
          <w:sz w:val="22"/>
          <w:szCs w:val="22"/>
        </w:rPr>
      </w:pPr>
      <w:r w:rsidRPr="000E1DA9">
        <w:rPr>
          <w:rFonts w:ascii="Arial" w:hAnsi="Arial" w:cs="Arial"/>
          <w:sz w:val="22"/>
          <w:szCs w:val="22"/>
        </w:rPr>
        <w:t>If after discussions with the designated person</w:t>
      </w:r>
      <w:r w:rsidRPr="000E1DA9">
        <w:rPr>
          <w:rFonts w:ascii="Arial" w:hAnsi="Arial" w:cs="Arial"/>
          <w:b/>
          <w:bCs/>
          <w:sz w:val="22"/>
          <w:szCs w:val="22"/>
        </w:rPr>
        <w:t xml:space="preserve">, </w:t>
      </w:r>
      <w:r w:rsidRPr="000E1DA9">
        <w:rPr>
          <w:rFonts w:ascii="Arial" w:hAnsi="Arial" w:cs="Arial"/>
          <w:sz w:val="22"/>
          <w:szCs w:val="22"/>
        </w:rPr>
        <w:t xml:space="preserve">they still believe that appropriate action to protect children has not been taken they must speak to the designated officer. </w:t>
      </w:r>
    </w:p>
    <w:p w14:paraId="311710D8" w14:textId="210E657B" w:rsidR="00B9134B" w:rsidRPr="00CF7D3A" w:rsidRDefault="000E1DA9">
      <w:pPr>
        <w:pStyle w:val="ListParagraph"/>
        <w:numPr>
          <w:ilvl w:val="0"/>
          <w:numId w:val="55"/>
        </w:numPr>
        <w:spacing w:line="360" w:lineRule="auto"/>
        <w:ind w:left="357" w:hanging="357"/>
        <w:jc w:val="both"/>
        <w:rPr>
          <w:rFonts w:cs="Arial"/>
          <w:sz w:val="22"/>
          <w:szCs w:val="22"/>
          <w:highlight w:val="lightGray"/>
          <w:shd w:val="clear" w:color="auto" w:fill="FFFFFF"/>
        </w:rPr>
      </w:pPr>
      <w:r w:rsidRPr="00CF7D3A">
        <w:rPr>
          <w:rFonts w:ascii="Arial" w:hAnsi="Arial" w:cs="Arial"/>
          <w:sz w:val="22"/>
          <w:szCs w:val="22"/>
        </w:rPr>
        <w:t>If there are still concerns then the whistle blowing procedure must be followed</w:t>
      </w:r>
      <w:r w:rsidR="00CF7D3A">
        <w:rPr>
          <w:rFonts w:ascii="Arial" w:hAnsi="Arial" w:cs="Arial"/>
          <w:sz w:val="22"/>
          <w:szCs w:val="22"/>
        </w:rPr>
        <w:t>.</w:t>
      </w:r>
    </w:p>
    <w:p w14:paraId="5CEDF473" w14:textId="77777777" w:rsidR="00A00177" w:rsidRPr="007B2ECD" w:rsidRDefault="00A00177" w:rsidP="007B2ECD">
      <w:pPr>
        <w:pStyle w:val="Heading1"/>
        <w:pBdr>
          <w:top w:val="single" w:sz="4" w:space="1" w:color="7030A0"/>
          <w:left w:val="single" w:sz="4" w:space="4" w:color="7030A0"/>
          <w:bottom w:val="single" w:sz="4" w:space="1" w:color="7030A0"/>
          <w:right w:val="single" w:sz="4" w:space="4" w:color="7030A0"/>
        </w:pBdr>
        <w:spacing w:before="0" w:after="0" w:line="360" w:lineRule="auto"/>
        <w:jc w:val="both"/>
        <w:rPr>
          <w:rFonts w:cs="Arial"/>
          <w:b w:val="0"/>
          <w:i/>
          <w:sz w:val="22"/>
          <w:szCs w:val="22"/>
          <w:shd w:val="clear" w:color="auto" w:fill="FFFFFF"/>
        </w:rPr>
      </w:pPr>
      <w:r w:rsidRPr="007B2ECD">
        <w:rPr>
          <w:rFonts w:cs="Arial"/>
          <w:b w:val="0"/>
          <w:i/>
          <w:sz w:val="22"/>
          <w:szCs w:val="22"/>
          <w:shd w:val="clear" w:color="auto" w:fill="FFFFFF"/>
        </w:rPr>
        <w:t xml:space="preserve">Key </w:t>
      </w:r>
      <w:r w:rsidR="002C1ADB" w:rsidRPr="007B2ECD">
        <w:rPr>
          <w:rFonts w:cs="Arial"/>
          <w:b w:val="0"/>
          <w:i/>
          <w:sz w:val="22"/>
          <w:szCs w:val="22"/>
          <w:shd w:val="clear" w:color="auto" w:fill="FFFFFF"/>
        </w:rPr>
        <w:t>c</w:t>
      </w:r>
      <w:r w:rsidRPr="007B2ECD">
        <w:rPr>
          <w:rFonts w:cs="Arial"/>
          <w:b w:val="0"/>
          <w:i/>
          <w:sz w:val="22"/>
          <w:szCs w:val="22"/>
          <w:shd w:val="clear" w:color="auto" w:fill="FFFFFF"/>
        </w:rPr>
        <w:t xml:space="preserve">ommitment 3 </w:t>
      </w:r>
    </w:p>
    <w:p w14:paraId="2FC7D2A5" w14:textId="77777777" w:rsidR="00A00177" w:rsidRPr="007B2ECD" w:rsidRDefault="00A36B07" w:rsidP="007B2ECD">
      <w:pPr>
        <w:pBdr>
          <w:top w:val="single" w:sz="4" w:space="1" w:color="7030A0"/>
          <w:left w:val="single" w:sz="4" w:space="4" w:color="7030A0"/>
          <w:bottom w:val="single" w:sz="4" w:space="1" w:color="7030A0"/>
          <w:right w:val="single" w:sz="4" w:space="4" w:color="7030A0"/>
        </w:pBdr>
        <w:shd w:val="clear" w:color="auto" w:fill="FFFFFF"/>
        <w:spacing w:line="360" w:lineRule="auto"/>
        <w:jc w:val="both"/>
        <w:rPr>
          <w:rFonts w:ascii="Arial" w:hAnsi="Arial" w:cs="Arial"/>
          <w:sz w:val="22"/>
          <w:szCs w:val="22"/>
          <w:shd w:val="clear" w:color="auto" w:fill="FFFFFF"/>
        </w:rPr>
      </w:pPr>
      <w:r w:rsidRPr="007B2ECD">
        <w:rPr>
          <w:rFonts w:ascii="Arial" w:hAnsi="Arial" w:cs="Arial"/>
          <w:sz w:val="22"/>
          <w:szCs w:val="22"/>
          <w:shd w:val="clear" w:color="auto" w:fill="FFFFFF"/>
        </w:rPr>
        <w:t>The setting</w:t>
      </w:r>
      <w:r w:rsidR="00A00177" w:rsidRPr="007B2ECD">
        <w:rPr>
          <w:rFonts w:ascii="Arial" w:hAnsi="Arial" w:cs="Arial"/>
          <w:sz w:val="22"/>
          <w:szCs w:val="22"/>
          <w:shd w:val="clear" w:color="auto" w:fill="FFFFFF"/>
        </w:rPr>
        <w:t xml:space="preserve"> is committed to promoting awareness of child abuse issues throughout its training and learning programmes for adults. It is also committed to empowering young children, through its early childhood curriculum, promoting their right to be strong, resilient and</w:t>
      </w:r>
      <w:r w:rsidR="00A00177" w:rsidRPr="007B2ECD">
        <w:rPr>
          <w:rFonts w:ascii="Arial" w:hAnsi="Arial" w:cs="Arial"/>
          <w:sz w:val="22"/>
          <w:szCs w:val="22"/>
        </w:rPr>
        <w:t xml:space="preserve"> listened to.</w:t>
      </w:r>
    </w:p>
    <w:p w14:paraId="1FE8C8E1" w14:textId="77777777" w:rsidR="00B9134B" w:rsidRDefault="00B9134B" w:rsidP="007B2ECD">
      <w:pPr>
        <w:spacing w:line="360" w:lineRule="auto"/>
        <w:jc w:val="both"/>
        <w:rPr>
          <w:rFonts w:ascii="Arial" w:hAnsi="Arial" w:cs="Arial"/>
          <w:b/>
          <w:sz w:val="22"/>
          <w:szCs w:val="22"/>
        </w:rPr>
      </w:pPr>
    </w:p>
    <w:p w14:paraId="7A3471BA" w14:textId="77777777" w:rsidR="0026291D" w:rsidRPr="0026291D" w:rsidRDefault="0026291D" w:rsidP="0026291D">
      <w:pPr>
        <w:spacing w:line="360" w:lineRule="auto"/>
        <w:jc w:val="both"/>
        <w:rPr>
          <w:rFonts w:ascii="Arial" w:hAnsi="Arial" w:cs="Arial"/>
          <w:b/>
          <w:bCs/>
          <w:sz w:val="22"/>
          <w:szCs w:val="22"/>
        </w:rPr>
      </w:pPr>
      <w:r w:rsidRPr="0026291D">
        <w:rPr>
          <w:rFonts w:ascii="Arial" w:hAnsi="Arial" w:cs="Arial"/>
          <w:b/>
          <w:bCs/>
          <w:sz w:val="22"/>
          <w:szCs w:val="22"/>
        </w:rPr>
        <w:t>Notification to Ofsted</w:t>
      </w:r>
    </w:p>
    <w:p w14:paraId="7E786B98" w14:textId="77777777" w:rsidR="0026291D" w:rsidRDefault="0026291D" w:rsidP="0026291D">
      <w:pPr>
        <w:spacing w:line="360" w:lineRule="auto"/>
        <w:jc w:val="both"/>
        <w:rPr>
          <w:rFonts w:ascii="Arial" w:hAnsi="Arial" w:cs="Arial"/>
          <w:b/>
          <w:sz w:val="22"/>
          <w:szCs w:val="22"/>
        </w:rPr>
      </w:pPr>
    </w:p>
    <w:p w14:paraId="48FBEAA3" w14:textId="278A44A6" w:rsidR="0026291D" w:rsidRPr="0026291D" w:rsidRDefault="0026291D" w:rsidP="0026291D">
      <w:pPr>
        <w:spacing w:line="360" w:lineRule="auto"/>
        <w:jc w:val="both"/>
        <w:rPr>
          <w:rFonts w:ascii="Arial" w:hAnsi="Arial" w:cs="Arial"/>
          <w:bCs/>
          <w:sz w:val="22"/>
          <w:szCs w:val="22"/>
        </w:rPr>
      </w:pPr>
      <w:r w:rsidRPr="0026291D">
        <w:rPr>
          <w:rFonts w:ascii="Arial" w:hAnsi="Arial" w:cs="Arial"/>
          <w:bCs/>
          <w:sz w:val="22"/>
          <w:szCs w:val="22"/>
        </w:rPr>
        <w:t>The setting will notify Ofsted as required by the EYFS Statutory Framework and applicable Ofsted requirements.</w:t>
      </w:r>
    </w:p>
    <w:p w14:paraId="03654D67" w14:textId="77777777" w:rsidR="0026291D" w:rsidRPr="0026291D" w:rsidRDefault="0026291D" w:rsidP="0026291D">
      <w:pPr>
        <w:spacing w:line="360" w:lineRule="auto"/>
        <w:jc w:val="both"/>
        <w:rPr>
          <w:rFonts w:ascii="Arial" w:hAnsi="Arial" w:cs="Arial"/>
          <w:bCs/>
          <w:sz w:val="22"/>
          <w:szCs w:val="22"/>
        </w:rPr>
      </w:pPr>
      <w:r w:rsidRPr="0026291D">
        <w:rPr>
          <w:rFonts w:ascii="Arial" w:hAnsi="Arial" w:cs="Arial"/>
          <w:bCs/>
          <w:sz w:val="22"/>
          <w:szCs w:val="22"/>
        </w:rPr>
        <w:t>The setting will inform Ofsted as soon as reasonably practicable, and within the required timescale, of any allegation of harm to a child by anyone living, working or looking after children on the premises.</w:t>
      </w:r>
    </w:p>
    <w:p w14:paraId="60572841" w14:textId="77777777" w:rsidR="0026291D" w:rsidRPr="0026291D" w:rsidRDefault="0026291D" w:rsidP="0026291D">
      <w:pPr>
        <w:spacing w:line="360" w:lineRule="auto"/>
        <w:jc w:val="both"/>
        <w:rPr>
          <w:rFonts w:ascii="Arial" w:hAnsi="Arial" w:cs="Arial"/>
          <w:bCs/>
          <w:sz w:val="22"/>
          <w:szCs w:val="22"/>
        </w:rPr>
      </w:pPr>
      <w:r w:rsidRPr="0026291D">
        <w:rPr>
          <w:rFonts w:ascii="Arial" w:hAnsi="Arial" w:cs="Arial"/>
          <w:bCs/>
          <w:sz w:val="22"/>
          <w:szCs w:val="22"/>
        </w:rPr>
        <w:t>This includes allegations involving staff, volunteers, agency workers, students, visitors or other persons where the circumstances fall within the EYFS notification requirements.</w:t>
      </w:r>
    </w:p>
    <w:p w14:paraId="0AB03C87" w14:textId="77777777" w:rsidR="0026291D" w:rsidRPr="0026291D" w:rsidRDefault="0026291D" w:rsidP="0026291D">
      <w:pPr>
        <w:spacing w:line="360" w:lineRule="auto"/>
        <w:jc w:val="both"/>
        <w:rPr>
          <w:rFonts w:ascii="Arial" w:hAnsi="Arial" w:cs="Arial"/>
          <w:bCs/>
          <w:sz w:val="22"/>
          <w:szCs w:val="22"/>
        </w:rPr>
      </w:pPr>
      <w:r w:rsidRPr="0026291D">
        <w:rPr>
          <w:rFonts w:ascii="Arial" w:hAnsi="Arial" w:cs="Arial"/>
          <w:bCs/>
          <w:sz w:val="22"/>
          <w:szCs w:val="22"/>
        </w:rPr>
        <w:t>The setting will also make any other notifications to Ofsted required by the EYFS Statutory Framework or other relevant legislation and guidance.</w:t>
      </w:r>
    </w:p>
    <w:p w14:paraId="260EC4A3" w14:textId="77777777" w:rsidR="0026291D" w:rsidRPr="0026291D" w:rsidRDefault="0026291D" w:rsidP="0026291D">
      <w:pPr>
        <w:spacing w:line="360" w:lineRule="auto"/>
        <w:jc w:val="both"/>
        <w:rPr>
          <w:rFonts w:ascii="Arial" w:hAnsi="Arial" w:cs="Arial"/>
          <w:bCs/>
          <w:sz w:val="22"/>
          <w:szCs w:val="22"/>
        </w:rPr>
      </w:pPr>
      <w:r w:rsidRPr="0026291D">
        <w:rPr>
          <w:rFonts w:ascii="Arial" w:hAnsi="Arial" w:cs="Arial"/>
          <w:bCs/>
          <w:sz w:val="22"/>
          <w:szCs w:val="22"/>
        </w:rPr>
        <w:t>Safeguarding referrals and notifications will not be delayed while awaiting CCTV review or other internal information.</w:t>
      </w:r>
    </w:p>
    <w:p w14:paraId="1B6A5A62" w14:textId="77777777" w:rsidR="0026291D" w:rsidRPr="007B2ECD" w:rsidRDefault="0026291D" w:rsidP="007B2ECD">
      <w:pPr>
        <w:spacing w:line="360" w:lineRule="auto"/>
        <w:jc w:val="both"/>
        <w:rPr>
          <w:rFonts w:ascii="Arial" w:hAnsi="Arial" w:cs="Arial"/>
          <w:b/>
          <w:sz w:val="22"/>
          <w:szCs w:val="22"/>
        </w:rPr>
      </w:pPr>
    </w:p>
    <w:p w14:paraId="406F1769" w14:textId="77777777" w:rsidR="00A00177" w:rsidRDefault="00A00177" w:rsidP="007B2ECD">
      <w:pPr>
        <w:spacing w:line="360" w:lineRule="auto"/>
        <w:jc w:val="both"/>
        <w:rPr>
          <w:rFonts w:ascii="Arial" w:hAnsi="Arial" w:cs="Arial"/>
          <w:b/>
          <w:i/>
          <w:sz w:val="22"/>
          <w:szCs w:val="22"/>
        </w:rPr>
      </w:pPr>
      <w:r w:rsidRPr="007B2ECD">
        <w:rPr>
          <w:rFonts w:ascii="Arial" w:hAnsi="Arial" w:cs="Arial"/>
          <w:b/>
          <w:i/>
          <w:sz w:val="22"/>
          <w:szCs w:val="22"/>
        </w:rPr>
        <w:t>Training</w:t>
      </w:r>
    </w:p>
    <w:p w14:paraId="7E73FCEA" w14:textId="0E462FAE" w:rsidR="00F57E8C" w:rsidRPr="00BB48DE" w:rsidRDefault="007B17F5" w:rsidP="00F57E8C">
      <w:pPr>
        <w:numPr>
          <w:ilvl w:val="0"/>
          <w:numId w:val="56"/>
        </w:numPr>
        <w:spacing w:line="360" w:lineRule="auto"/>
        <w:jc w:val="both"/>
        <w:rPr>
          <w:rFonts w:ascii="Arial" w:hAnsi="Arial" w:cs="Arial"/>
          <w:bCs/>
          <w:iCs/>
          <w:sz w:val="22"/>
          <w:szCs w:val="22"/>
        </w:rPr>
      </w:pPr>
      <w:r w:rsidRPr="007B17F5">
        <w:rPr>
          <w:rFonts w:ascii="Arial" w:hAnsi="Arial" w:cs="Arial"/>
          <w:bCs/>
          <w:iCs/>
          <w:sz w:val="22"/>
          <w:szCs w:val="22"/>
        </w:rPr>
        <w:t>All staff are trained in line with the criteria for effective safeguarding training set out in Annex C of the EYFS Statutory Framework for Group and School-Based Providers (effective from 1 September 2026)</w:t>
      </w:r>
      <w:r w:rsidR="00F57E8C" w:rsidRPr="00BB48DE">
        <w:rPr>
          <w:rFonts w:ascii="Arial" w:hAnsi="Arial" w:cs="Arial"/>
          <w:bCs/>
          <w:iCs/>
          <w:sz w:val="22"/>
          <w:szCs w:val="22"/>
        </w:rPr>
        <w:t>. Our</w:t>
      </w:r>
      <w:r w:rsidR="003F0E54" w:rsidRPr="00BB48DE">
        <w:rPr>
          <w:rFonts w:ascii="Arial" w:hAnsi="Arial" w:cs="Arial"/>
          <w:bCs/>
          <w:iCs/>
          <w:sz w:val="22"/>
          <w:szCs w:val="22"/>
        </w:rPr>
        <w:t xml:space="preserve"> training</w:t>
      </w:r>
      <w:r w:rsidR="000A7B36" w:rsidRPr="00BB48DE">
        <w:rPr>
          <w:rFonts w:ascii="Arial" w:hAnsi="Arial" w:cs="Arial"/>
          <w:bCs/>
          <w:iCs/>
          <w:sz w:val="22"/>
          <w:szCs w:val="22"/>
        </w:rPr>
        <w:t xml:space="preserve"> overall</w:t>
      </w:r>
      <w:r w:rsidR="003F0E54" w:rsidRPr="00BB48DE">
        <w:rPr>
          <w:rFonts w:ascii="Arial" w:hAnsi="Arial" w:cs="Arial"/>
          <w:bCs/>
          <w:iCs/>
          <w:sz w:val="22"/>
          <w:szCs w:val="22"/>
        </w:rPr>
        <w:t xml:space="preserve"> provider is </w:t>
      </w:r>
      <w:proofErr w:type="spellStart"/>
      <w:r w:rsidR="003F0E54" w:rsidRPr="00BB48DE">
        <w:rPr>
          <w:rFonts w:ascii="Arial" w:hAnsi="Arial" w:cs="Arial"/>
          <w:bCs/>
          <w:iCs/>
          <w:sz w:val="22"/>
          <w:szCs w:val="22"/>
        </w:rPr>
        <w:t>NoodleNow</w:t>
      </w:r>
      <w:proofErr w:type="spellEnd"/>
      <w:r w:rsidR="003F0E54" w:rsidRPr="00BB48DE">
        <w:rPr>
          <w:rFonts w:ascii="Arial" w:hAnsi="Arial" w:cs="Arial"/>
          <w:bCs/>
          <w:iCs/>
          <w:sz w:val="22"/>
          <w:szCs w:val="22"/>
        </w:rPr>
        <w:t xml:space="preserve"> </w:t>
      </w:r>
      <w:r w:rsidR="00893989" w:rsidRPr="00BB48DE">
        <w:rPr>
          <w:rFonts w:ascii="Arial" w:hAnsi="Arial" w:cs="Arial"/>
          <w:bCs/>
          <w:iCs/>
          <w:sz w:val="22"/>
          <w:szCs w:val="22"/>
        </w:rPr>
        <w:t xml:space="preserve">however we may also use other sources of training for example Safeguarding briefings, </w:t>
      </w:r>
      <w:r w:rsidR="00385C17" w:rsidRPr="00BB48DE">
        <w:rPr>
          <w:rFonts w:ascii="Arial" w:hAnsi="Arial" w:cs="Arial"/>
          <w:bCs/>
          <w:iCs/>
          <w:sz w:val="22"/>
          <w:szCs w:val="22"/>
        </w:rPr>
        <w:t xml:space="preserve">HSCP website, Early Years Alliance and relevant </w:t>
      </w:r>
      <w:r w:rsidR="000A7B36" w:rsidRPr="00BB48DE">
        <w:rPr>
          <w:rFonts w:ascii="Arial" w:hAnsi="Arial" w:cs="Arial"/>
          <w:bCs/>
          <w:iCs/>
          <w:sz w:val="22"/>
          <w:szCs w:val="22"/>
        </w:rPr>
        <w:t>training videos, provider bulletin information.</w:t>
      </w:r>
      <w:r w:rsidR="00F57E8C" w:rsidRPr="00BB48DE">
        <w:rPr>
          <w:rFonts w:ascii="Arial" w:hAnsi="Arial" w:cs="Arial"/>
          <w:bCs/>
          <w:iCs/>
          <w:sz w:val="22"/>
          <w:szCs w:val="22"/>
        </w:rPr>
        <w:br/>
      </w:r>
      <w:r w:rsidR="00EC159F" w:rsidRPr="00EC159F">
        <w:rPr>
          <w:rFonts w:ascii="Arial" w:hAnsi="Arial" w:cs="Arial"/>
          <w:bCs/>
          <w:iCs/>
          <w:sz w:val="22"/>
          <w:szCs w:val="22"/>
        </w:rPr>
        <w:t>Safeguarding training is completed and refreshed in accordance with the requirements of EYFS Annex C. Staff receive regular safeguarding updates throughout the year through supervision, staff meetings, briefings, newsletters and other appropriate learning opportunities</w:t>
      </w:r>
      <w:r w:rsidR="00F57E8C" w:rsidRPr="00BB48DE">
        <w:rPr>
          <w:rFonts w:ascii="Arial" w:hAnsi="Arial" w:cs="Arial"/>
          <w:bCs/>
          <w:iCs/>
          <w:sz w:val="22"/>
          <w:szCs w:val="22"/>
        </w:rPr>
        <w:t>. The designated safeguarding lead ensures support, advice and guidance for all staff to meet their safeguarding responsibilities by:</w:t>
      </w:r>
    </w:p>
    <w:p w14:paraId="41DE0B22" w14:textId="48E08C2E" w:rsidR="00F57E8C" w:rsidRPr="00BB48DE" w:rsidRDefault="00F57E8C" w:rsidP="007B2ECD">
      <w:pPr>
        <w:numPr>
          <w:ilvl w:val="1"/>
          <w:numId w:val="56"/>
        </w:numPr>
        <w:spacing w:line="360" w:lineRule="auto"/>
        <w:jc w:val="both"/>
        <w:rPr>
          <w:rFonts w:ascii="Arial" w:hAnsi="Arial" w:cs="Arial"/>
          <w:bCs/>
          <w:iCs/>
          <w:sz w:val="22"/>
          <w:szCs w:val="22"/>
        </w:rPr>
      </w:pPr>
      <w:r w:rsidRPr="00BB48DE">
        <w:rPr>
          <w:rFonts w:ascii="Arial" w:hAnsi="Arial" w:cs="Arial"/>
          <w:bCs/>
          <w:iCs/>
          <w:sz w:val="22"/>
          <w:szCs w:val="22"/>
        </w:rPr>
        <w:t>Regular supervision and</w:t>
      </w:r>
      <w:r w:rsidR="00185A08" w:rsidRPr="00BB48DE">
        <w:rPr>
          <w:rFonts w:ascii="Arial" w:hAnsi="Arial" w:cs="Arial"/>
          <w:bCs/>
          <w:iCs/>
          <w:sz w:val="22"/>
          <w:szCs w:val="22"/>
        </w:rPr>
        <w:t xml:space="preserve"> staff</w:t>
      </w:r>
      <w:r w:rsidRPr="00BB48DE">
        <w:rPr>
          <w:rFonts w:ascii="Arial" w:hAnsi="Arial" w:cs="Arial"/>
          <w:bCs/>
          <w:iCs/>
          <w:sz w:val="22"/>
          <w:szCs w:val="22"/>
        </w:rPr>
        <w:t xml:space="preserve"> briefings, bulletins, group supervision, reviewing safeguarding procedures together</w:t>
      </w:r>
      <w:r w:rsidR="00185A08" w:rsidRPr="00BB48DE">
        <w:rPr>
          <w:rFonts w:ascii="Arial" w:hAnsi="Arial" w:cs="Arial"/>
          <w:bCs/>
          <w:iCs/>
          <w:sz w:val="22"/>
          <w:szCs w:val="22"/>
        </w:rPr>
        <w:t>.</w:t>
      </w:r>
    </w:p>
    <w:p w14:paraId="00E1EF6A" w14:textId="60AF4C03" w:rsidR="00A00177" w:rsidRPr="00503873" w:rsidRDefault="00A00177">
      <w:pPr>
        <w:numPr>
          <w:ilvl w:val="0"/>
          <w:numId w:val="30"/>
        </w:numPr>
        <w:spacing w:line="360" w:lineRule="auto"/>
        <w:rPr>
          <w:rFonts w:ascii="Arial" w:hAnsi="Arial" w:cs="Arial"/>
          <w:sz w:val="22"/>
          <w:szCs w:val="22"/>
        </w:rPr>
      </w:pPr>
      <w:r w:rsidRPr="007B2ECD">
        <w:rPr>
          <w:rFonts w:ascii="Arial" w:hAnsi="Arial" w:cs="Arial"/>
          <w:sz w:val="22"/>
          <w:szCs w:val="22"/>
        </w:rPr>
        <w:t>We seek out training opportunities for all adults involved in the setting to ensure that they are able to recognise the signs and signals of possible physical abuse, emotional abuse, sexual abuse</w:t>
      </w:r>
      <w:r w:rsidR="004312AC" w:rsidRPr="007B2ECD">
        <w:rPr>
          <w:rFonts w:ascii="Arial" w:hAnsi="Arial" w:cs="Arial"/>
          <w:sz w:val="22"/>
          <w:szCs w:val="22"/>
        </w:rPr>
        <w:t xml:space="preserve"> (including child sexual exploitation) </w:t>
      </w:r>
      <w:r w:rsidRPr="007B2ECD">
        <w:rPr>
          <w:rFonts w:ascii="Arial" w:hAnsi="Arial" w:cs="Arial"/>
          <w:sz w:val="22"/>
          <w:szCs w:val="22"/>
        </w:rPr>
        <w:t>and neglect and that they are aware of the local authority guidelines for making referrals.</w:t>
      </w:r>
      <w:r w:rsidR="00503873">
        <w:rPr>
          <w:rFonts w:ascii="Arial" w:hAnsi="Arial" w:cs="Arial"/>
          <w:sz w:val="22"/>
          <w:szCs w:val="22"/>
        </w:rPr>
        <w:t xml:space="preserve"> </w:t>
      </w:r>
      <w:r w:rsidR="00503873" w:rsidRPr="00221F05">
        <w:rPr>
          <w:rFonts w:ascii="Arial" w:hAnsi="Arial" w:cs="Arial"/>
          <w:sz w:val="22"/>
          <w:szCs w:val="22"/>
        </w:rPr>
        <w:t>Training opportunities should also cover extra familial threats such as online risks, radicalisation and grooming, and how to identify and respond to families who may be in need of early help, and organisational safeguarding procedures.</w:t>
      </w:r>
      <w:r w:rsidRPr="00221F05">
        <w:rPr>
          <w:rFonts w:ascii="Arial" w:hAnsi="Arial" w:cs="Arial"/>
          <w:sz w:val="22"/>
          <w:szCs w:val="22"/>
        </w:rPr>
        <w:t xml:space="preserve"> </w:t>
      </w:r>
    </w:p>
    <w:p w14:paraId="76AA67EE" w14:textId="5C7105DD" w:rsidR="004312AC" w:rsidRPr="007B2ECD" w:rsidRDefault="004312AC" w:rsidP="00637633">
      <w:pPr>
        <w:numPr>
          <w:ilvl w:val="0"/>
          <w:numId w:val="6"/>
        </w:numPr>
        <w:spacing w:line="360" w:lineRule="auto"/>
        <w:jc w:val="both"/>
        <w:rPr>
          <w:rFonts w:ascii="Arial" w:hAnsi="Arial" w:cs="Arial"/>
          <w:sz w:val="22"/>
          <w:szCs w:val="22"/>
        </w:rPr>
      </w:pPr>
      <w:r w:rsidRPr="007B2ECD">
        <w:rPr>
          <w:rFonts w:ascii="Arial" w:hAnsi="Arial" w:cs="Arial"/>
          <w:sz w:val="22"/>
          <w:szCs w:val="22"/>
        </w:rPr>
        <w:lastRenderedPageBreak/>
        <w:t>Designated persons receive appropriate training, as recommended by the Local Safeguarding</w:t>
      </w:r>
      <w:r w:rsidR="00622CDD">
        <w:rPr>
          <w:rFonts w:ascii="Arial" w:hAnsi="Arial" w:cs="Arial"/>
          <w:sz w:val="22"/>
          <w:szCs w:val="22"/>
        </w:rPr>
        <w:t xml:space="preserve"> Partners</w:t>
      </w:r>
      <w:r w:rsidRPr="007B2ECD">
        <w:rPr>
          <w:rFonts w:ascii="Arial" w:hAnsi="Arial" w:cs="Arial"/>
          <w:sz w:val="22"/>
          <w:szCs w:val="22"/>
        </w:rPr>
        <w:t>, every two years and refresh their knowledge and skills at least annually.</w:t>
      </w:r>
    </w:p>
    <w:p w14:paraId="02621F09" w14:textId="77777777" w:rsidR="00A00177" w:rsidRPr="007B2ECD" w:rsidRDefault="00A00177" w:rsidP="00637633">
      <w:pPr>
        <w:numPr>
          <w:ilvl w:val="0"/>
          <w:numId w:val="6"/>
        </w:numPr>
        <w:spacing w:line="360" w:lineRule="auto"/>
        <w:jc w:val="both"/>
        <w:rPr>
          <w:rFonts w:ascii="Arial" w:hAnsi="Arial" w:cs="Arial"/>
          <w:sz w:val="22"/>
          <w:szCs w:val="22"/>
        </w:rPr>
      </w:pPr>
      <w:r w:rsidRPr="007B2ECD">
        <w:rPr>
          <w:rFonts w:ascii="Arial" w:hAnsi="Arial" w:cs="Arial"/>
          <w:sz w:val="22"/>
          <w:szCs w:val="22"/>
        </w:rPr>
        <w:t>We ensure that all staff know the procedures for reporting and recording their concerns in the setting</w:t>
      </w:r>
      <w:r w:rsidR="004312AC" w:rsidRPr="007B2ECD">
        <w:rPr>
          <w:rFonts w:ascii="Arial" w:hAnsi="Arial" w:cs="Arial"/>
          <w:sz w:val="22"/>
          <w:szCs w:val="22"/>
        </w:rPr>
        <w:t xml:space="preserve"> or about the provision</w:t>
      </w:r>
      <w:r w:rsidRPr="007B2ECD">
        <w:rPr>
          <w:rFonts w:ascii="Arial" w:hAnsi="Arial" w:cs="Arial"/>
          <w:sz w:val="22"/>
          <w:szCs w:val="22"/>
        </w:rPr>
        <w:t>.</w:t>
      </w:r>
    </w:p>
    <w:p w14:paraId="27D40F60" w14:textId="528C7A6B" w:rsidR="00BB48DE" w:rsidRPr="00BB48DE" w:rsidRDefault="004312AC" w:rsidP="007B2ECD">
      <w:pPr>
        <w:numPr>
          <w:ilvl w:val="0"/>
          <w:numId w:val="6"/>
        </w:numPr>
        <w:spacing w:line="360" w:lineRule="auto"/>
        <w:jc w:val="both"/>
        <w:rPr>
          <w:rFonts w:ascii="Arial" w:hAnsi="Arial" w:cs="Arial"/>
          <w:sz w:val="22"/>
          <w:szCs w:val="22"/>
        </w:rPr>
      </w:pPr>
      <w:r w:rsidRPr="00221F05">
        <w:rPr>
          <w:rFonts w:ascii="Arial" w:hAnsi="Arial" w:cs="Arial"/>
          <w:sz w:val="22"/>
          <w:szCs w:val="22"/>
        </w:rPr>
        <w:t>We ensure that all staff receive updates on safeguarding via emails, newsletters, online training and/or discussion at staff meetings at least once a year.</w:t>
      </w:r>
    </w:p>
    <w:p w14:paraId="48C16B6C" w14:textId="4FCDDE40"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Planning</w:t>
      </w:r>
    </w:p>
    <w:p w14:paraId="3F42E946" w14:textId="77777777" w:rsidR="00A00177" w:rsidRPr="00503873" w:rsidRDefault="00A00177" w:rsidP="007B2ECD">
      <w:pPr>
        <w:numPr>
          <w:ilvl w:val="0"/>
          <w:numId w:val="1"/>
        </w:numPr>
        <w:spacing w:line="360" w:lineRule="auto"/>
        <w:jc w:val="both"/>
        <w:rPr>
          <w:rFonts w:ascii="Arial" w:hAnsi="Arial" w:cs="Arial"/>
          <w:sz w:val="22"/>
          <w:szCs w:val="22"/>
        </w:rPr>
      </w:pPr>
      <w:r w:rsidRPr="00503873">
        <w:rPr>
          <w:rFonts w:ascii="Arial" w:hAnsi="Arial" w:cs="Arial"/>
          <w:sz w:val="22"/>
          <w:szCs w:val="22"/>
        </w:rPr>
        <w:t>The layout of the rooms allows for constant supervision. No child is left alone with staff or volunteers in a one</w:t>
      </w:r>
      <w:r w:rsidR="007308F8" w:rsidRPr="00503873">
        <w:rPr>
          <w:rFonts w:ascii="Arial" w:hAnsi="Arial" w:cs="Arial"/>
          <w:sz w:val="22"/>
          <w:szCs w:val="22"/>
        </w:rPr>
        <w:t>-</w:t>
      </w:r>
      <w:r w:rsidRPr="00503873">
        <w:rPr>
          <w:rFonts w:ascii="Arial" w:hAnsi="Arial" w:cs="Arial"/>
          <w:sz w:val="22"/>
          <w:szCs w:val="22"/>
        </w:rPr>
        <w:t>to</w:t>
      </w:r>
      <w:r w:rsidR="007308F8" w:rsidRPr="00503873">
        <w:rPr>
          <w:rFonts w:ascii="Arial" w:hAnsi="Arial" w:cs="Arial"/>
          <w:sz w:val="22"/>
          <w:szCs w:val="22"/>
        </w:rPr>
        <w:t>-</w:t>
      </w:r>
      <w:r w:rsidRPr="00503873">
        <w:rPr>
          <w:rFonts w:ascii="Arial" w:hAnsi="Arial" w:cs="Arial"/>
          <w:sz w:val="22"/>
          <w:szCs w:val="22"/>
        </w:rPr>
        <w:t>one situation</w:t>
      </w:r>
      <w:r w:rsidR="004312AC" w:rsidRPr="00503873">
        <w:rPr>
          <w:rFonts w:ascii="Arial" w:hAnsi="Arial" w:cs="Arial"/>
          <w:sz w:val="22"/>
          <w:szCs w:val="22"/>
        </w:rPr>
        <w:t xml:space="preserve"> without being within sight and/or hearing of other staff or volunteers.</w:t>
      </w:r>
    </w:p>
    <w:p w14:paraId="04FBF082" w14:textId="77777777" w:rsidR="00B9134B" w:rsidRPr="00503873" w:rsidRDefault="00B9134B" w:rsidP="007B2ECD">
      <w:pPr>
        <w:spacing w:line="360" w:lineRule="auto"/>
        <w:jc w:val="both"/>
        <w:rPr>
          <w:rFonts w:ascii="Arial" w:hAnsi="Arial" w:cs="Arial"/>
          <w:b/>
          <w:sz w:val="22"/>
          <w:szCs w:val="22"/>
        </w:rPr>
      </w:pPr>
    </w:p>
    <w:p w14:paraId="5046690B" w14:textId="77777777"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Curriculum</w:t>
      </w:r>
    </w:p>
    <w:p w14:paraId="38389F37" w14:textId="77777777" w:rsidR="00A00177" w:rsidRPr="007B2ECD" w:rsidRDefault="00A00177" w:rsidP="00637633">
      <w:pPr>
        <w:numPr>
          <w:ilvl w:val="0"/>
          <w:numId w:val="5"/>
        </w:numPr>
        <w:spacing w:line="360" w:lineRule="auto"/>
        <w:jc w:val="both"/>
        <w:rPr>
          <w:rFonts w:ascii="Arial" w:hAnsi="Arial" w:cs="Arial"/>
          <w:sz w:val="22"/>
          <w:szCs w:val="22"/>
        </w:rPr>
      </w:pPr>
      <w:r w:rsidRPr="007B2ECD">
        <w:rPr>
          <w:rFonts w:ascii="Arial" w:hAnsi="Arial" w:cs="Arial"/>
          <w:sz w:val="22"/>
          <w:szCs w:val="22"/>
        </w:rPr>
        <w:t xml:space="preserve">We introduce key elements of keeping children safe into our programme to promote the personal, social and emotional development of all children, so that they may grow to be </w:t>
      </w:r>
      <w:r w:rsidRPr="007B2ECD">
        <w:rPr>
          <w:rFonts w:ascii="Arial" w:hAnsi="Arial" w:cs="Arial"/>
          <w:i/>
          <w:sz w:val="22"/>
          <w:szCs w:val="22"/>
        </w:rPr>
        <w:t>strong, resilient and listened to</w:t>
      </w:r>
      <w:r w:rsidRPr="007B2ECD">
        <w:rPr>
          <w:rFonts w:ascii="Arial" w:hAnsi="Arial" w:cs="Arial"/>
          <w:sz w:val="22"/>
          <w:szCs w:val="22"/>
        </w:rPr>
        <w:t xml:space="preserve"> and that they develop </w:t>
      </w:r>
      <w:r w:rsidR="007308F8" w:rsidRPr="007B2ECD">
        <w:rPr>
          <w:rFonts w:ascii="Arial" w:hAnsi="Arial" w:cs="Arial"/>
          <w:sz w:val="22"/>
          <w:szCs w:val="22"/>
        </w:rPr>
        <w:t xml:space="preserve">an </w:t>
      </w:r>
      <w:r w:rsidRPr="007B2ECD">
        <w:rPr>
          <w:rFonts w:ascii="Arial" w:hAnsi="Arial" w:cs="Arial"/>
          <w:sz w:val="22"/>
          <w:szCs w:val="22"/>
        </w:rPr>
        <w:t>understanding of why and how to keep safe.</w:t>
      </w:r>
    </w:p>
    <w:p w14:paraId="6F40E11C" w14:textId="77777777" w:rsidR="00A00177" w:rsidRPr="007B2ECD" w:rsidRDefault="00A00177" w:rsidP="00637633">
      <w:pPr>
        <w:numPr>
          <w:ilvl w:val="0"/>
          <w:numId w:val="5"/>
        </w:numPr>
        <w:spacing w:line="360" w:lineRule="auto"/>
        <w:jc w:val="both"/>
        <w:rPr>
          <w:rFonts w:ascii="Arial" w:hAnsi="Arial" w:cs="Arial"/>
          <w:sz w:val="22"/>
          <w:szCs w:val="22"/>
        </w:rPr>
      </w:pPr>
      <w:r w:rsidRPr="007B2ECD">
        <w:rPr>
          <w:rFonts w:ascii="Arial" w:hAnsi="Arial" w:cs="Arial"/>
          <w:sz w:val="22"/>
          <w:szCs w:val="22"/>
        </w:rPr>
        <w:t>We create within the setting a culture of value and respect for the individual, having positive regard for children's heritage arising from their colour, ethnicity, languages spoken at home, cultural and social background.</w:t>
      </w:r>
    </w:p>
    <w:p w14:paraId="2708F119" w14:textId="66772337" w:rsidR="00A00177" w:rsidRPr="00F561D7" w:rsidRDefault="00A00177" w:rsidP="00637633">
      <w:pPr>
        <w:numPr>
          <w:ilvl w:val="0"/>
          <w:numId w:val="5"/>
        </w:numPr>
        <w:spacing w:line="360" w:lineRule="auto"/>
        <w:jc w:val="both"/>
        <w:rPr>
          <w:rFonts w:ascii="Arial" w:hAnsi="Arial" w:cs="Arial"/>
          <w:b/>
          <w:sz w:val="22"/>
          <w:szCs w:val="22"/>
        </w:rPr>
      </w:pPr>
      <w:r w:rsidRPr="007B2ECD">
        <w:rPr>
          <w:rFonts w:ascii="Arial" w:hAnsi="Arial" w:cs="Arial"/>
          <w:sz w:val="22"/>
          <w:szCs w:val="22"/>
        </w:rPr>
        <w:t>We ensure that this is carried out in a way that is developmentally appropriate for the children.</w:t>
      </w:r>
    </w:p>
    <w:p w14:paraId="038ED771" w14:textId="6FF5002D" w:rsidR="00F561D7" w:rsidRPr="00F561D7" w:rsidRDefault="00F561D7" w:rsidP="00F561D7">
      <w:pPr>
        <w:numPr>
          <w:ilvl w:val="0"/>
          <w:numId w:val="5"/>
        </w:numPr>
        <w:spacing w:before="120" w:after="120" w:line="360" w:lineRule="auto"/>
        <w:rPr>
          <w:rFonts w:ascii="Arial" w:hAnsi="Arial" w:cs="Arial"/>
          <w:i/>
          <w:sz w:val="22"/>
          <w:szCs w:val="22"/>
        </w:rPr>
      </w:pPr>
      <w:r w:rsidRPr="00F561D7">
        <w:rPr>
          <w:rFonts w:ascii="Arial" w:hAnsi="Arial" w:cs="Arial"/>
          <w:sz w:val="22"/>
          <w:szCs w:val="22"/>
        </w:rPr>
        <w:t>All services seek to build the emotional and social skills of children and young people who are service users in an age-appropriate way, including increasing their understanding of how to stay safe.</w:t>
      </w:r>
    </w:p>
    <w:p w14:paraId="049FF9D2" w14:textId="77777777" w:rsidR="00CF7D3A" w:rsidRDefault="00CF7D3A" w:rsidP="007B2ECD">
      <w:pPr>
        <w:spacing w:line="360" w:lineRule="auto"/>
        <w:jc w:val="both"/>
        <w:rPr>
          <w:rFonts w:ascii="Arial" w:hAnsi="Arial" w:cs="Arial"/>
          <w:b/>
          <w:i/>
          <w:sz w:val="22"/>
          <w:szCs w:val="22"/>
        </w:rPr>
      </w:pPr>
    </w:p>
    <w:p w14:paraId="758BA279" w14:textId="4057D555"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Confidentiality</w:t>
      </w:r>
    </w:p>
    <w:p w14:paraId="08E4F0EC" w14:textId="11350C17" w:rsidR="00A00177" w:rsidRPr="007B2ECD" w:rsidRDefault="00A00177" w:rsidP="007B2ECD">
      <w:pPr>
        <w:numPr>
          <w:ilvl w:val="0"/>
          <w:numId w:val="2"/>
        </w:numPr>
        <w:spacing w:line="360" w:lineRule="auto"/>
        <w:jc w:val="both"/>
        <w:rPr>
          <w:rFonts w:ascii="Arial" w:hAnsi="Arial" w:cs="Arial"/>
          <w:sz w:val="22"/>
          <w:szCs w:val="22"/>
        </w:rPr>
      </w:pPr>
      <w:r w:rsidRPr="007B2ECD">
        <w:rPr>
          <w:rFonts w:ascii="Arial" w:hAnsi="Arial" w:cs="Arial"/>
          <w:sz w:val="22"/>
          <w:szCs w:val="22"/>
        </w:rPr>
        <w:t xml:space="preserve">All suspicions and investigations are kept confidential and shared only with those who need to know. Any information is shared under the guidance of the </w:t>
      </w:r>
      <w:r w:rsidR="00FA0620" w:rsidRPr="00FA0620">
        <w:rPr>
          <w:rFonts w:ascii="Arial" w:hAnsi="Arial" w:cs="Arial"/>
          <w:sz w:val="22"/>
          <w:szCs w:val="22"/>
        </w:rPr>
        <w:t xml:space="preserve">Local Safeguarding Partners and in line with the </w:t>
      </w:r>
      <w:r w:rsidR="00114BE6" w:rsidRPr="00114BE6">
        <w:rPr>
          <w:rFonts w:ascii="Arial" w:hAnsi="Arial" w:cs="Arial"/>
          <w:sz w:val="22"/>
          <w:szCs w:val="22"/>
        </w:rPr>
        <w:t>UK GDPR and the Data Protection Act 2018</w:t>
      </w:r>
      <w:r w:rsidR="00FA0620" w:rsidRPr="00FA0620">
        <w:rPr>
          <w:rFonts w:ascii="Arial" w:hAnsi="Arial" w:cs="Arial"/>
          <w:sz w:val="22"/>
          <w:szCs w:val="22"/>
        </w:rPr>
        <w:t>, and Working Together</w:t>
      </w:r>
      <w:r w:rsidR="00D376C8">
        <w:rPr>
          <w:rFonts w:ascii="Arial" w:hAnsi="Arial" w:cs="Arial"/>
          <w:sz w:val="22"/>
          <w:szCs w:val="22"/>
        </w:rPr>
        <w:t xml:space="preserve"> to Safeguard Children</w:t>
      </w:r>
      <w:r w:rsidR="00FA0620">
        <w:rPr>
          <w:rFonts w:ascii="Arial" w:hAnsi="Arial" w:cs="Arial"/>
          <w:color w:val="FF0000"/>
          <w:sz w:val="22"/>
          <w:szCs w:val="22"/>
        </w:rPr>
        <w:t>.</w:t>
      </w:r>
    </w:p>
    <w:p w14:paraId="51FB560A" w14:textId="77777777" w:rsidR="006B2D91" w:rsidRPr="007B2ECD" w:rsidRDefault="006B2D91" w:rsidP="007B2ECD">
      <w:pPr>
        <w:spacing w:line="360" w:lineRule="auto"/>
        <w:jc w:val="both"/>
        <w:rPr>
          <w:rFonts w:ascii="Arial" w:hAnsi="Arial" w:cs="Arial"/>
          <w:i/>
          <w:sz w:val="22"/>
          <w:szCs w:val="22"/>
        </w:rPr>
      </w:pPr>
    </w:p>
    <w:p w14:paraId="3220A256" w14:textId="7D00EFD4" w:rsidR="00A00177" w:rsidRPr="007B2ECD" w:rsidRDefault="00A00177" w:rsidP="007B2ECD">
      <w:pPr>
        <w:spacing w:line="360" w:lineRule="auto"/>
        <w:jc w:val="both"/>
        <w:rPr>
          <w:rFonts w:ascii="Arial" w:hAnsi="Arial" w:cs="Arial"/>
          <w:b/>
          <w:i/>
          <w:sz w:val="22"/>
          <w:szCs w:val="22"/>
        </w:rPr>
      </w:pPr>
      <w:r w:rsidRPr="007B2ECD">
        <w:rPr>
          <w:rFonts w:ascii="Arial" w:hAnsi="Arial" w:cs="Arial"/>
          <w:b/>
          <w:i/>
          <w:sz w:val="22"/>
          <w:szCs w:val="22"/>
        </w:rPr>
        <w:t>Support to families</w:t>
      </w:r>
    </w:p>
    <w:p w14:paraId="29009BE1" w14:textId="78937516" w:rsidR="00A00177" w:rsidRPr="007B2ECD" w:rsidRDefault="00A00177" w:rsidP="00637633">
      <w:pPr>
        <w:numPr>
          <w:ilvl w:val="0"/>
          <w:numId w:val="4"/>
        </w:numPr>
        <w:spacing w:line="360" w:lineRule="auto"/>
        <w:jc w:val="both"/>
        <w:rPr>
          <w:rFonts w:ascii="Arial" w:hAnsi="Arial" w:cs="Arial"/>
          <w:sz w:val="22"/>
          <w:szCs w:val="22"/>
        </w:rPr>
      </w:pPr>
      <w:r w:rsidRPr="007B2ECD">
        <w:rPr>
          <w:rFonts w:ascii="Arial" w:hAnsi="Arial" w:cs="Arial"/>
          <w:sz w:val="22"/>
          <w:szCs w:val="22"/>
        </w:rPr>
        <w:t>We believe in building trusting and supportive relationships with families, staff and volunteers.</w:t>
      </w:r>
    </w:p>
    <w:p w14:paraId="1768CA07" w14:textId="77777777" w:rsidR="00A00177" w:rsidRPr="007B2ECD" w:rsidRDefault="00A00177" w:rsidP="00637633">
      <w:pPr>
        <w:numPr>
          <w:ilvl w:val="0"/>
          <w:numId w:val="4"/>
        </w:numPr>
        <w:spacing w:line="360" w:lineRule="auto"/>
        <w:jc w:val="both"/>
        <w:rPr>
          <w:rFonts w:ascii="Arial" w:hAnsi="Arial" w:cs="Arial"/>
          <w:sz w:val="22"/>
          <w:szCs w:val="22"/>
        </w:rPr>
      </w:pPr>
      <w:r w:rsidRPr="007B2ECD">
        <w:rPr>
          <w:rFonts w:ascii="Arial" w:hAnsi="Arial" w:cs="Arial"/>
          <w:sz w:val="22"/>
          <w:szCs w:val="22"/>
        </w:rPr>
        <w:t>We make clear to parents our role and r</w:t>
      </w:r>
      <w:r w:rsidR="007308F8" w:rsidRPr="007B2ECD">
        <w:rPr>
          <w:rFonts w:ascii="Arial" w:hAnsi="Arial" w:cs="Arial"/>
          <w:sz w:val="22"/>
          <w:szCs w:val="22"/>
        </w:rPr>
        <w:t>esponsibilities in relation to c</w:t>
      </w:r>
      <w:r w:rsidRPr="007B2ECD">
        <w:rPr>
          <w:rFonts w:ascii="Arial" w:hAnsi="Arial" w:cs="Arial"/>
          <w:sz w:val="22"/>
          <w:szCs w:val="22"/>
        </w:rPr>
        <w:t xml:space="preserve">hild </w:t>
      </w:r>
      <w:r w:rsidR="007308F8" w:rsidRPr="007B2ECD">
        <w:rPr>
          <w:rFonts w:ascii="Arial" w:hAnsi="Arial" w:cs="Arial"/>
          <w:sz w:val="22"/>
          <w:szCs w:val="22"/>
        </w:rPr>
        <w:t>p</w:t>
      </w:r>
      <w:r w:rsidRPr="007B2ECD">
        <w:rPr>
          <w:rFonts w:ascii="Arial" w:hAnsi="Arial" w:cs="Arial"/>
          <w:sz w:val="22"/>
          <w:szCs w:val="22"/>
        </w:rPr>
        <w:t>rotection, such as for the reporting of concerns, information</w:t>
      </w:r>
      <w:r w:rsidR="007B2ECD" w:rsidRPr="007B2ECD">
        <w:rPr>
          <w:rFonts w:ascii="Arial" w:hAnsi="Arial" w:cs="Arial"/>
          <w:sz w:val="22"/>
          <w:szCs w:val="22"/>
        </w:rPr>
        <w:t xml:space="preserve"> sharing</w:t>
      </w:r>
      <w:r w:rsidRPr="007B2ECD">
        <w:rPr>
          <w:rFonts w:ascii="Arial" w:hAnsi="Arial" w:cs="Arial"/>
          <w:sz w:val="22"/>
          <w:szCs w:val="22"/>
        </w:rPr>
        <w:t>, monitoring of the child, and liaising at all times with the local children’s social care team.</w:t>
      </w:r>
    </w:p>
    <w:p w14:paraId="2A1B265E" w14:textId="77777777" w:rsidR="00A00177" w:rsidRPr="007B2ECD" w:rsidRDefault="00A00177" w:rsidP="00637633">
      <w:pPr>
        <w:numPr>
          <w:ilvl w:val="0"/>
          <w:numId w:val="4"/>
        </w:numPr>
        <w:spacing w:line="360" w:lineRule="auto"/>
        <w:jc w:val="both"/>
        <w:rPr>
          <w:rFonts w:ascii="Arial" w:hAnsi="Arial" w:cs="Arial"/>
          <w:sz w:val="22"/>
          <w:szCs w:val="22"/>
        </w:rPr>
      </w:pPr>
      <w:r w:rsidRPr="007B2ECD">
        <w:rPr>
          <w:rFonts w:ascii="Arial" w:hAnsi="Arial" w:cs="Arial"/>
          <w:sz w:val="22"/>
          <w:szCs w:val="22"/>
        </w:rPr>
        <w:t>We will continue to welcome the child and the family whilst investigations are being made in</w:t>
      </w:r>
      <w:r w:rsidR="00234F96" w:rsidRPr="007B2ECD">
        <w:rPr>
          <w:rFonts w:ascii="Arial" w:hAnsi="Arial" w:cs="Arial"/>
          <w:sz w:val="22"/>
          <w:szCs w:val="22"/>
        </w:rPr>
        <w:t xml:space="preserve"> relation to any alleged abuse.</w:t>
      </w:r>
    </w:p>
    <w:p w14:paraId="6E9BA3FC" w14:textId="4BFFD31D" w:rsidR="00A00177" w:rsidRDefault="00A00177" w:rsidP="00637633">
      <w:pPr>
        <w:numPr>
          <w:ilvl w:val="0"/>
          <w:numId w:val="4"/>
        </w:numPr>
        <w:spacing w:line="360" w:lineRule="auto"/>
        <w:jc w:val="both"/>
        <w:rPr>
          <w:rFonts w:ascii="Arial" w:hAnsi="Arial" w:cs="Arial"/>
          <w:sz w:val="22"/>
          <w:szCs w:val="22"/>
        </w:rPr>
      </w:pPr>
      <w:r w:rsidRPr="007B2ECD">
        <w:rPr>
          <w:rFonts w:ascii="Arial" w:hAnsi="Arial" w:cs="Arial"/>
          <w:sz w:val="22"/>
          <w:szCs w:val="22"/>
        </w:rPr>
        <w:t>We follow the</w:t>
      </w:r>
      <w:r w:rsidR="00A36B07" w:rsidRPr="007B2ECD">
        <w:rPr>
          <w:rFonts w:ascii="Arial" w:hAnsi="Arial" w:cs="Arial"/>
          <w:sz w:val="22"/>
          <w:szCs w:val="22"/>
        </w:rPr>
        <w:t xml:space="preserve"> Child </w:t>
      </w:r>
      <w:r w:rsidR="00E40E0B" w:rsidRPr="007B2ECD">
        <w:rPr>
          <w:rFonts w:ascii="Arial" w:hAnsi="Arial" w:cs="Arial"/>
          <w:sz w:val="22"/>
          <w:szCs w:val="22"/>
        </w:rPr>
        <w:t>in</w:t>
      </w:r>
      <w:r w:rsidR="00A36B07" w:rsidRPr="007B2ECD">
        <w:rPr>
          <w:rFonts w:ascii="Arial" w:hAnsi="Arial" w:cs="Arial"/>
          <w:sz w:val="22"/>
          <w:szCs w:val="22"/>
        </w:rPr>
        <w:t xml:space="preserve"> Need or</w:t>
      </w:r>
      <w:r w:rsidRPr="007B2ECD">
        <w:rPr>
          <w:rFonts w:ascii="Arial" w:hAnsi="Arial" w:cs="Arial"/>
          <w:sz w:val="22"/>
          <w:szCs w:val="22"/>
        </w:rPr>
        <w:t xml:space="preserve"> Child Protection Plan as set by the child’s social care worker in relation to the setting's designated role and tasks in supporting that child and their family, subsequent to any investigation.</w:t>
      </w:r>
    </w:p>
    <w:p w14:paraId="3052DEC5" w14:textId="1749A1B6" w:rsidR="00FA0620" w:rsidRPr="00FA0620" w:rsidRDefault="00FA0620" w:rsidP="00FA0620">
      <w:pPr>
        <w:numPr>
          <w:ilvl w:val="0"/>
          <w:numId w:val="4"/>
        </w:numPr>
        <w:spacing w:line="360" w:lineRule="auto"/>
        <w:rPr>
          <w:rFonts w:ascii="Arial" w:hAnsi="Arial" w:cs="Arial"/>
          <w:sz w:val="22"/>
          <w:szCs w:val="22"/>
        </w:rPr>
      </w:pPr>
      <w:r w:rsidRPr="00FA0620">
        <w:rPr>
          <w:rFonts w:ascii="Arial" w:hAnsi="Arial" w:cs="Arial"/>
          <w:sz w:val="22"/>
          <w:szCs w:val="22"/>
        </w:rPr>
        <w:t>We will engage with any child in need plan or early help plan as agreed.</w:t>
      </w:r>
    </w:p>
    <w:p w14:paraId="63EEF175" w14:textId="38F7E0AD" w:rsidR="00BE0F1C" w:rsidRPr="007B2ECD" w:rsidRDefault="00A00177" w:rsidP="00637633">
      <w:pPr>
        <w:numPr>
          <w:ilvl w:val="0"/>
          <w:numId w:val="4"/>
        </w:numPr>
        <w:spacing w:line="360" w:lineRule="auto"/>
        <w:jc w:val="both"/>
        <w:rPr>
          <w:rFonts w:ascii="Arial" w:hAnsi="Arial" w:cs="Arial"/>
          <w:sz w:val="22"/>
          <w:szCs w:val="22"/>
        </w:rPr>
      </w:pPr>
      <w:r w:rsidRPr="007B2ECD">
        <w:rPr>
          <w:rFonts w:ascii="Arial" w:hAnsi="Arial" w:cs="Arial"/>
          <w:sz w:val="22"/>
          <w:szCs w:val="22"/>
        </w:rPr>
        <w:t xml:space="preserve">Confidential records kept on a child are shared with the child's parents or those who have parental responsibility for the child in accordance with the </w:t>
      </w:r>
      <w:r w:rsidR="007308F8" w:rsidRPr="007B2ECD">
        <w:rPr>
          <w:rFonts w:ascii="Arial" w:hAnsi="Arial" w:cs="Arial"/>
          <w:sz w:val="22"/>
          <w:szCs w:val="22"/>
        </w:rPr>
        <w:t xml:space="preserve">Confidentiality and Client </w:t>
      </w:r>
      <w:r w:rsidRPr="007B2ECD">
        <w:rPr>
          <w:rFonts w:ascii="Arial" w:hAnsi="Arial" w:cs="Arial"/>
          <w:sz w:val="22"/>
          <w:szCs w:val="22"/>
        </w:rPr>
        <w:t xml:space="preserve">Access to Records </w:t>
      </w:r>
      <w:r w:rsidR="007308F8" w:rsidRPr="007B2ECD">
        <w:rPr>
          <w:rFonts w:ascii="Arial" w:hAnsi="Arial" w:cs="Arial"/>
          <w:sz w:val="22"/>
          <w:szCs w:val="22"/>
        </w:rPr>
        <w:t>p</w:t>
      </w:r>
      <w:r w:rsidRPr="007B2ECD">
        <w:rPr>
          <w:rFonts w:ascii="Arial" w:hAnsi="Arial" w:cs="Arial"/>
          <w:sz w:val="22"/>
          <w:szCs w:val="22"/>
        </w:rPr>
        <w:t>rocedure and only if appropriate under the guidance of the Local Safeguarding</w:t>
      </w:r>
      <w:r w:rsidR="00B13C7E">
        <w:rPr>
          <w:rFonts w:ascii="Arial" w:hAnsi="Arial" w:cs="Arial"/>
          <w:sz w:val="22"/>
          <w:szCs w:val="22"/>
        </w:rPr>
        <w:t xml:space="preserve"> Partners</w:t>
      </w:r>
      <w:r w:rsidRPr="007B2ECD">
        <w:rPr>
          <w:rFonts w:ascii="Arial" w:hAnsi="Arial" w:cs="Arial"/>
          <w:sz w:val="22"/>
          <w:szCs w:val="22"/>
        </w:rPr>
        <w:t>.</w:t>
      </w:r>
    </w:p>
    <w:p w14:paraId="60B1F988" w14:textId="7ECD832D" w:rsidR="00E40E0B" w:rsidRDefault="00E40E0B" w:rsidP="007B2ECD">
      <w:pPr>
        <w:spacing w:line="360" w:lineRule="auto"/>
        <w:rPr>
          <w:rFonts w:ascii="Arial" w:hAnsi="Arial" w:cs="Arial"/>
          <w:b/>
          <w:bCs/>
          <w:sz w:val="20"/>
          <w:szCs w:val="20"/>
        </w:rPr>
      </w:pPr>
    </w:p>
    <w:p w14:paraId="28D74A7F" w14:textId="77777777" w:rsidR="0078797A" w:rsidRPr="0078797A" w:rsidRDefault="0078797A" w:rsidP="0078797A">
      <w:pPr>
        <w:spacing w:line="360" w:lineRule="auto"/>
        <w:rPr>
          <w:rFonts w:ascii="Arial" w:hAnsi="Arial" w:cs="Arial"/>
          <w:b/>
          <w:bCs/>
          <w:sz w:val="22"/>
          <w:szCs w:val="22"/>
        </w:rPr>
      </w:pPr>
      <w:r w:rsidRPr="0078797A">
        <w:rPr>
          <w:rFonts w:ascii="Arial" w:hAnsi="Arial" w:cs="Arial"/>
          <w:b/>
          <w:bCs/>
          <w:sz w:val="22"/>
          <w:szCs w:val="22"/>
        </w:rPr>
        <w:t>Use of CCTV in Safeguarding</w:t>
      </w:r>
    </w:p>
    <w:p w14:paraId="16AFC708" w14:textId="77777777" w:rsidR="0078797A" w:rsidRDefault="0078797A" w:rsidP="0078797A">
      <w:pPr>
        <w:spacing w:line="360" w:lineRule="auto"/>
        <w:rPr>
          <w:rFonts w:ascii="Arial" w:hAnsi="Arial" w:cs="Arial"/>
          <w:b/>
          <w:bCs/>
          <w:sz w:val="22"/>
          <w:szCs w:val="22"/>
        </w:rPr>
      </w:pPr>
    </w:p>
    <w:p w14:paraId="6651BDFB" w14:textId="4F3DF368"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The setting operates CCTV to support the safeguarding and protection of children, young people and vulnerable adults. CCTV is a supporting safeguarding measure only and does not replace appropriate supervision, professional judgement, staff vigilance or the setting’s established safeguarding and child protection procedures.</w:t>
      </w:r>
    </w:p>
    <w:p w14:paraId="68F229D6"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CCTV footage may be relevant where there is:</w:t>
      </w:r>
    </w:p>
    <w:p w14:paraId="2D3BE6E9" w14:textId="77777777" w:rsidR="0078797A" w:rsidRPr="0078797A" w:rsidRDefault="0078797A">
      <w:pPr>
        <w:numPr>
          <w:ilvl w:val="0"/>
          <w:numId w:val="57"/>
        </w:numPr>
        <w:spacing w:line="360" w:lineRule="auto"/>
        <w:rPr>
          <w:rFonts w:ascii="Arial" w:hAnsi="Arial" w:cs="Arial"/>
          <w:sz w:val="22"/>
          <w:szCs w:val="22"/>
        </w:rPr>
      </w:pPr>
      <w:r w:rsidRPr="0078797A">
        <w:rPr>
          <w:rFonts w:ascii="Arial" w:hAnsi="Arial" w:cs="Arial"/>
          <w:sz w:val="22"/>
          <w:szCs w:val="22"/>
        </w:rPr>
        <w:t>an allegation, disclosure or concern relating to the welfare or safety of a child;</w:t>
      </w:r>
    </w:p>
    <w:p w14:paraId="6E164F42" w14:textId="77777777" w:rsidR="0078797A" w:rsidRPr="0078797A" w:rsidRDefault="0078797A">
      <w:pPr>
        <w:numPr>
          <w:ilvl w:val="0"/>
          <w:numId w:val="57"/>
        </w:numPr>
        <w:spacing w:line="360" w:lineRule="auto"/>
        <w:rPr>
          <w:rFonts w:ascii="Arial" w:hAnsi="Arial" w:cs="Arial"/>
          <w:sz w:val="22"/>
          <w:szCs w:val="22"/>
        </w:rPr>
      </w:pPr>
      <w:r w:rsidRPr="0078797A">
        <w:rPr>
          <w:rFonts w:ascii="Arial" w:hAnsi="Arial" w:cs="Arial"/>
          <w:sz w:val="22"/>
          <w:szCs w:val="22"/>
        </w:rPr>
        <w:t>a concern about the conduct of a member of staff, volunteer, visitor or other person;</w:t>
      </w:r>
    </w:p>
    <w:p w14:paraId="68EB9647" w14:textId="77777777" w:rsidR="0078797A" w:rsidRPr="0078797A" w:rsidRDefault="0078797A">
      <w:pPr>
        <w:numPr>
          <w:ilvl w:val="0"/>
          <w:numId w:val="57"/>
        </w:numPr>
        <w:spacing w:line="360" w:lineRule="auto"/>
        <w:rPr>
          <w:rFonts w:ascii="Arial" w:hAnsi="Arial" w:cs="Arial"/>
          <w:sz w:val="22"/>
          <w:szCs w:val="22"/>
        </w:rPr>
      </w:pPr>
      <w:r w:rsidRPr="0078797A">
        <w:rPr>
          <w:rFonts w:ascii="Arial" w:hAnsi="Arial" w:cs="Arial"/>
          <w:sz w:val="22"/>
          <w:szCs w:val="22"/>
        </w:rPr>
        <w:t>an incident involving a child or adult that requires investigation;</w:t>
      </w:r>
    </w:p>
    <w:p w14:paraId="30F11303" w14:textId="77777777" w:rsidR="0078797A" w:rsidRPr="0078797A" w:rsidRDefault="0078797A">
      <w:pPr>
        <w:numPr>
          <w:ilvl w:val="0"/>
          <w:numId w:val="57"/>
        </w:numPr>
        <w:spacing w:line="360" w:lineRule="auto"/>
        <w:rPr>
          <w:rFonts w:ascii="Arial" w:hAnsi="Arial" w:cs="Arial"/>
          <w:sz w:val="22"/>
          <w:szCs w:val="22"/>
        </w:rPr>
      </w:pPr>
      <w:r w:rsidRPr="0078797A">
        <w:rPr>
          <w:rFonts w:ascii="Arial" w:hAnsi="Arial" w:cs="Arial"/>
          <w:sz w:val="22"/>
          <w:szCs w:val="22"/>
        </w:rPr>
        <w:t>a concern about possible abuse, neglect, inappropriate conduct or other safeguarding risk; or</w:t>
      </w:r>
    </w:p>
    <w:p w14:paraId="2B731F2D" w14:textId="77777777" w:rsidR="0078797A" w:rsidRPr="0078797A" w:rsidRDefault="0078797A">
      <w:pPr>
        <w:numPr>
          <w:ilvl w:val="0"/>
          <w:numId w:val="57"/>
        </w:numPr>
        <w:spacing w:line="360" w:lineRule="auto"/>
        <w:rPr>
          <w:rFonts w:ascii="Arial" w:hAnsi="Arial" w:cs="Arial"/>
          <w:sz w:val="22"/>
          <w:szCs w:val="22"/>
        </w:rPr>
      </w:pPr>
      <w:r w:rsidRPr="0078797A">
        <w:rPr>
          <w:rFonts w:ascii="Arial" w:hAnsi="Arial" w:cs="Arial"/>
          <w:sz w:val="22"/>
          <w:szCs w:val="22"/>
        </w:rPr>
        <w:t>a need to establish factual information to support safeguarding decision-making or a referral to another agency.</w:t>
      </w:r>
    </w:p>
    <w:p w14:paraId="7A7FC6F4" w14:textId="77777777" w:rsidR="0078797A" w:rsidRPr="0078797A" w:rsidRDefault="0078797A" w:rsidP="0078797A">
      <w:pPr>
        <w:spacing w:line="360" w:lineRule="auto"/>
        <w:rPr>
          <w:rFonts w:ascii="Arial" w:hAnsi="Arial" w:cs="Arial"/>
          <w:b/>
          <w:bCs/>
          <w:sz w:val="22"/>
          <w:szCs w:val="22"/>
        </w:rPr>
      </w:pPr>
      <w:r w:rsidRPr="0078797A">
        <w:rPr>
          <w:rFonts w:ascii="Arial" w:hAnsi="Arial" w:cs="Arial"/>
          <w:b/>
          <w:bCs/>
          <w:sz w:val="22"/>
          <w:szCs w:val="22"/>
        </w:rPr>
        <w:t>Reviewing CCTV following a safeguarding concern</w:t>
      </w:r>
    </w:p>
    <w:p w14:paraId="13007508"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CCTV may assist in understanding or evidencing a safeguarding concern, the Setting Manager or other authorised person will ensure that relevant footage is reviewed in accordance with the setting’s CCTV &amp; Audio Recording Policy.</w:t>
      </w:r>
    </w:p>
    <w:p w14:paraId="13966716"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Only footage that is relevant and necessary to the concern will be accessed and reviewed. Staff must not access, search through, copy, download, record or share CCTV footage themselves unless they have been specifically authorised to do so.</w:t>
      </w:r>
    </w:p>
    <w:p w14:paraId="0BFD6CCB"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a safeguarding concern may be supported by CCTV, the relevant date, approximate time and camera location should be identified as soon as reasonably practicable. The setting will take appropriate steps to prevent relevant footage from being overwritten where it may be required for safeguarding purposes, in accordance with the CCTV &amp; Audio Recording Policy.</w:t>
      </w:r>
    </w:p>
    <w:p w14:paraId="14436B42"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audio recording is available, audio will only be accessed or reviewed where this is necessary, proportionate and permitted under the CCTV &amp; Audio Recording Policy. Audio will not be routinely listened to as part of safeguarding monitoring.</w:t>
      </w:r>
    </w:p>
    <w:p w14:paraId="79768FB3"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CCTV is reviewed due to a safeguarding concern, the review will be documented, including:</w:t>
      </w:r>
    </w:p>
    <w:p w14:paraId="5473C63B"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the reason the footage was reviewed;</w:t>
      </w:r>
    </w:p>
    <w:p w14:paraId="7888972D"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the date, approximate time and camera/location concerned;</w:t>
      </w:r>
    </w:p>
    <w:p w14:paraId="2B1CA012"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who authorised and/or undertook the review;</w:t>
      </w:r>
    </w:p>
    <w:p w14:paraId="04359CCC"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the relevant findings;</w:t>
      </w:r>
    </w:p>
    <w:p w14:paraId="17CCF1D0"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any action taken as a result; and</w:t>
      </w:r>
    </w:p>
    <w:p w14:paraId="2C6578C7" w14:textId="77777777" w:rsidR="0078797A" w:rsidRPr="0078797A" w:rsidRDefault="0078797A">
      <w:pPr>
        <w:numPr>
          <w:ilvl w:val="0"/>
          <w:numId w:val="58"/>
        </w:numPr>
        <w:spacing w:line="360" w:lineRule="auto"/>
        <w:rPr>
          <w:rFonts w:ascii="Arial" w:hAnsi="Arial" w:cs="Arial"/>
          <w:sz w:val="22"/>
          <w:szCs w:val="22"/>
        </w:rPr>
      </w:pPr>
      <w:r w:rsidRPr="0078797A">
        <w:rPr>
          <w:rFonts w:ascii="Arial" w:hAnsi="Arial" w:cs="Arial"/>
          <w:sz w:val="22"/>
          <w:szCs w:val="22"/>
        </w:rPr>
        <w:t>any decision regarding retention or further disclosure of the footage.</w:t>
      </w:r>
    </w:p>
    <w:p w14:paraId="4BD73752"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Safeguarding procedures will be followed without delay and appropriate referrals will be made where required.</w:t>
      </w:r>
    </w:p>
    <w:p w14:paraId="1A721424"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CCTV evidence will be considered alongside other relevant safeguarding information, including:</w:t>
      </w:r>
    </w:p>
    <w:p w14:paraId="257B6A45" w14:textId="77777777" w:rsidR="0078797A" w:rsidRPr="0078797A" w:rsidRDefault="0078797A">
      <w:pPr>
        <w:numPr>
          <w:ilvl w:val="0"/>
          <w:numId w:val="59"/>
        </w:numPr>
        <w:spacing w:line="360" w:lineRule="auto"/>
        <w:rPr>
          <w:rFonts w:ascii="Arial" w:hAnsi="Arial" w:cs="Arial"/>
          <w:sz w:val="22"/>
          <w:szCs w:val="22"/>
        </w:rPr>
      </w:pPr>
      <w:r w:rsidRPr="0078797A">
        <w:rPr>
          <w:rFonts w:ascii="Arial" w:hAnsi="Arial" w:cs="Arial"/>
          <w:sz w:val="22"/>
          <w:szCs w:val="22"/>
        </w:rPr>
        <w:t>staff or witness statements;</w:t>
      </w:r>
    </w:p>
    <w:p w14:paraId="0AA88D98" w14:textId="77777777" w:rsidR="0078797A" w:rsidRPr="0078797A" w:rsidRDefault="0078797A">
      <w:pPr>
        <w:numPr>
          <w:ilvl w:val="0"/>
          <w:numId w:val="59"/>
        </w:numPr>
        <w:spacing w:line="360" w:lineRule="auto"/>
        <w:rPr>
          <w:rFonts w:ascii="Arial" w:hAnsi="Arial" w:cs="Arial"/>
          <w:sz w:val="22"/>
          <w:szCs w:val="22"/>
        </w:rPr>
      </w:pPr>
      <w:r w:rsidRPr="0078797A">
        <w:rPr>
          <w:rFonts w:ascii="Arial" w:hAnsi="Arial" w:cs="Arial"/>
          <w:sz w:val="22"/>
          <w:szCs w:val="22"/>
        </w:rPr>
        <w:t>incident records;</w:t>
      </w:r>
    </w:p>
    <w:p w14:paraId="7F4CC05B" w14:textId="77777777" w:rsidR="0078797A" w:rsidRPr="0078797A" w:rsidRDefault="0078797A">
      <w:pPr>
        <w:numPr>
          <w:ilvl w:val="0"/>
          <w:numId w:val="59"/>
        </w:numPr>
        <w:spacing w:line="360" w:lineRule="auto"/>
        <w:rPr>
          <w:rFonts w:ascii="Arial" w:hAnsi="Arial" w:cs="Arial"/>
          <w:sz w:val="22"/>
          <w:szCs w:val="22"/>
        </w:rPr>
      </w:pPr>
      <w:r w:rsidRPr="0078797A">
        <w:rPr>
          <w:rFonts w:ascii="Arial" w:hAnsi="Arial" w:cs="Arial"/>
          <w:sz w:val="22"/>
          <w:szCs w:val="22"/>
        </w:rPr>
        <w:t>observation notes;</w:t>
      </w:r>
    </w:p>
    <w:p w14:paraId="3E7C4F7B" w14:textId="77777777" w:rsidR="0078797A" w:rsidRPr="0078797A" w:rsidRDefault="0078797A">
      <w:pPr>
        <w:numPr>
          <w:ilvl w:val="0"/>
          <w:numId w:val="59"/>
        </w:numPr>
        <w:spacing w:line="360" w:lineRule="auto"/>
        <w:rPr>
          <w:rFonts w:ascii="Arial" w:hAnsi="Arial" w:cs="Arial"/>
          <w:sz w:val="22"/>
          <w:szCs w:val="22"/>
        </w:rPr>
      </w:pPr>
      <w:r w:rsidRPr="0078797A">
        <w:rPr>
          <w:rFonts w:ascii="Arial" w:hAnsi="Arial" w:cs="Arial"/>
          <w:sz w:val="22"/>
          <w:szCs w:val="22"/>
        </w:rPr>
        <w:t>disclosures; and</w:t>
      </w:r>
    </w:p>
    <w:p w14:paraId="4201F53B" w14:textId="77777777" w:rsidR="0078797A" w:rsidRPr="0078797A" w:rsidRDefault="0078797A">
      <w:pPr>
        <w:numPr>
          <w:ilvl w:val="0"/>
          <w:numId w:val="59"/>
        </w:numPr>
        <w:spacing w:line="360" w:lineRule="auto"/>
        <w:rPr>
          <w:rFonts w:ascii="Arial" w:hAnsi="Arial" w:cs="Arial"/>
          <w:sz w:val="22"/>
          <w:szCs w:val="22"/>
        </w:rPr>
      </w:pPr>
      <w:r w:rsidRPr="0078797A">
        <w:rPr>
          <w:rFonts w:ascii="Arial" w:hAnsi="Arial" w:cs="Arial"/>
          <w:sz w:val="22"/>
          <w:szCs w:val="22"/>
        </w:rPr>
        <w:t>other available safeguarding information.</w:t>
      </w:r>
    </w:p>
    <w:p w14:paraId="6029A037"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CCTV will not normally be relied upon in isolation when making safeguarding decisions.</w:t>
      </w:r>
    </w:p>
    <w:p w14:paraId="37F43845" w14:textId="77777777" w:rsidR="0078797A" w:rsidRPr="0078797A" w:rsidRDefault="0078797A" w:rsidP="0078797A">
      <w:pPr>
        <w:spacing w:line="360" w:lineRule="auto"/>
        <w:rPr>
          <w:rFonts w:ascii="Arial" w:hAnsi="Arial" w:cs="Arial"/>
          <w:b/>
          <w:bCs/>
          <w:sz w:val="22"/>
          <w:szCs w:val="22"/>
        </w:rPr>
      </w:pPr>
      <w:r w:rsidRPr="0078797A">
        <w:rPr>
          <w:rFonts w:ascii="Arial" w:hAnsi="Arial" w:cs="Arial"/>
          <w:b/>
          <w:bCs/>
          <w:sz w:val="22"/>
          <w:szCs w:val="22"/>
        </w:rPr>
        <w:lastRenderedPageBreak/>
        <w:t>Safeguarding allegations involving staff</w:t>
      </w:r>
    </w:p>
    <w:p w14:paraId="2F1F8430"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a concern or allegation relates to a member of staff, volunteer, trustee, visitor or other person working with or around children, CCTV may be considered as part of the safeguarding response where relevant.</w:t>
      </w:r>
    </w:p>
    <w:p w14:paraId="671EE619"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The setting will follow its procedures for allegations against adults, including seeking advice from the Local Authority Designated Officer (LADO) where the concern meets, or may meet, the relevant threshold.</w:t>
      </w:r>
    </w:p>
    <w:p w14:paraId="276E43EC"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The setting will not conduct an internal investigation into an allegation where this could interfere with the safeguarding or LADO process unless appropriate advice has been obtained.</w:t>
      </w:r>
    </w:p>
    <w:p w14:paraId="4C306B5B"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CCTV will not be used for routine monitoring of staff performance. However, footage may be used where there are concerns relating to:</w:t>
      </w:r>
    </w:p>
    <w:p w14:paraId="78936BDB" w14:textId="77777777" w:rsidR="0078797A" w:rsidRPr="0078797A" w:rsidRDefault="0078797A">
      <w:pPr>
        <w:numPr>
          <w:ilvl w:val="0"/>
          <w:numId w:val="60"/>
        </w:numPr>
        <w:spacing w:line="360" w:lineRule="auto"/>
        <w:rPr>
          <w:rFonts w:ascii="Arial" w:hAnsi="Arial" w:cs="Arial"/>
          <w:sz w:val="22"/>
          <w:szCs w:val="22"/>
        </w:rPr>
      </w:pPr>
      <w:r w:rsidRPr="0078797A">
        <w:rPr>
          <w:rFonts w:ascii="Arial" w:hAnsi="Arial" w:cs="Arial"/>
          <w:sz w:val="22"/>
          <w:szCs w:val="22"/>
        </w:rPr>
        <w:t>allegations against staff;</w:t>
      </w:r>
    </w:p>
    <w:p w14:paraId="4A9D9CAE" w14:textId="77777777" w:rsidR="0078797A" w:rsidRPr="0078797A" w:rsidRDefault="0078797A">
      <w:pPr>
        <w:numPr>
          <w:ilvl w:val="0"/>
          <w:numId w:val="60"/>
        </w:numPr>
        <w:spacing w:line="360" w:lineRule="auto"/>
        <w:rPr>
          <w:rFonts w:ascii="Arial" w:hAnsi="Arial" w:cs="Arial"/>
          <w:sz w:val="22"/>
          <w:szCs w:val="22"/>
        </w:rPr>
      </w:pPr>
      <w:r w:rsidRPr="0078797A">
        <w:rPr>
          <w:rFonts w:ascii="Arial" w:hAnsi="Arial" w:cs="Arial"/>
          <w:sz w:val="22"/>
          <w:szCs w:val="22"/>
        </w:rPr>
        <w:t>serious misconduct;</w:t>
      </w:r>
    </w:p>
    <w:p w14:paraId="1B909D40" w14:textId="77777777" w:rsidR="0078797A" w:rsidRPr="0078797A" w:rsidRDefault="0078797A">
      <w:pPr>
        <w:numPr>
          <w:ilvl w:val="0"/>
          <w:numId w:val="60"/>
        </w:numPr>
        <w:spacing w:line="360" w:lineRule="auto"/>
        <w:rPr>
          <w:rFonts w:ascii="Arial" w:hAnsi="Arial" w:cs="Arial"/>
          <w:sz w:val="22"/>
          <w:szCs w:val="22"/>
        </w:rPr>
      </w:pPr>
      <w:r w:rsidRPr="0078797A">
        <w:rPr>
          <w:rFonts w:ascii="Arial" w:hAnsi="Arial" w:cs="Arial"/>
          <w:sz w:val="22"/>
          <w:szCs w:val="22"/>
        </w:rPr>
        <w:t>safeguarding breaches;</w:t>
      </w:r>
    </w:p>
    <w:p w14:paraId="15ED5228" w14:textId="77777777" w:rsidR="0078797A" w:rsidRPr="0078797A" w:rsidRDefault="0078797A">
      <w:pPr>
        <w:numPr>
          <w:ilvl w:val="0"/>
          <w:numId w:val="60"/>
        </w:numPr>
        <w:spacing w:line="360" w:lineRule="auto"/>
        <w:rPr>
          <w:rFonts w:ascii="Arial" w:hAnsi="Arial" w:cs="Arial"/>
          <w:sz w:val="22"/>
          <w:szCs w:val="22"/>
        </w:rPr>
      </w:pPr>
      <w:r w:rsidRPr="0078797A">
        <w:rPr>
          <w:rFonts w:ascii="Arial" w:hAnsi="Arial" w:cs="Arial"/>
          <w:sz w:val="22"/>
          <w:szCs w:val="22"/>
        </w:rPr>
        <w:t>inappropriate conduct; or</w:t>
      </w:r>
    </w:p>
    <w:p w14:paraId="4C757AF5" w14:textId="77777777" w:rsidR="0078797A" w:rsidRPr="0078797A" w:rsidRDefault="0078797A">
      <w:pPr>
        <w:numPr>
          <w:ilvl w:val="0"/>
          <w:numId w:val="60"/>
        </w:numPr>
        <w:spacing w:line="360" w:lineRule="auto"/>
        <w:rPr>
          <w:rFonts w:ascii="Arial" w:hAnsi="Arial" w:cs="Arial"/>
          <w:sz w:val="22"/>
          <w:szCs w:val="22"/>
        </w:rPr>
      </w:pPr>
      <w:r w:rsidRPr="0078797A">
        <w:rPr>
          <w:rFonts w:ascii="Arial" w:hAnsi="Arial" w:cs="Arial"/>
          <w:sz w:val="22"/>
          <w:szCs w:val="22"/>
        </w:rPr>
        <w:t>potentially criminal behaviour.</w:t>
      </w:r>
    </w:p>
    <w:p w14:paraId="51FAEC35"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All matters involving staff will be managed in accordance with the setting’s safeguarding and disciplinary procedures and any relevant advice from the LADO or other appropriate authority.</w:t>
      </w:r>
    </w:p>
    <w:p w14:paraId="224499FA" w14:textId="77777777" w:rsidR="0078797A" w:rsidRPr="0078797A" w:rsidRDefault="0078797A" w:rsidP="0078797A">
      <w:pPr>
        <w:spacing w:line="360" w:lineRule="auto"/>
        <w:rPr>
          <w:rFonts w:ascii="Arial" w:hAnsi="Arial" w:cs="Arial"/>
          <w:b/>
          <w:bCs/>
          <w:sz w:val="22"/>
          <w:szCs w:val="22"/>
        </w:rPr>
      </w:pPr>
      <w:r w:rsidRPr="0078797A">
        <w:rPr>
          <w:rFonts w:ascii="Arial" w:hAnsi="Arial" w:cs="Arial"/>
          <w:b/>
          <w:bCs/>
          <w:sz w:val="22"/>
          <w:szCs w:val="22"/>
        </w:rPr>
        <w:t>Access and disclosure</w:t>
      </w:r>
    </w:p>
    <w:p w14:paraId="3CD3D4CD"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Access to CCTV recordings for safeguarding purposes is strictly limited to the Setting Manager and Deputy Manager and, where appropriate, trustees or the manager’s line manager, in accordance with the CCTV &amp; Audio Recording Policy.</w:t>
      </w:r>
    </w:p>
    <w:p w14:paraId="2597932B"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Relevant CCTV footage may be shared with statutory safeguarding agencies, including:</w:t>
      </w:r>
    </w:p>
    <w:p w14:paraId="42F5922B" w14:textId="77777777" w:rsidR="0078797A" w:rsidRPr="0078797A" w:rsidRDefault="0078797A">
      <w:pPr>
        <w:numPr>
          <w:ilvl w:val="0"/>
          <w:numId w:val="61"/>
        </w:numPr>
        <w:spacing w:line="360" w:lineRule="auto"/>
        <w:rPr>
          <w:rFonts w:ascii="Arial" w:hAnsi="Arial" w:cs="Arial"/>
          <w:sz w:val="22"/>
          <w:szCs w:val="22"/>
        </w:rPr>
      </w:pPr>
      <w:r w:rsidRPr="0078797A">
        <w:rPr>
          <w:rFonts w:ascii="Arial" w:hAnsi="Arial" w:cs="Arial"/>
          <w:sz w:val="22"/>
          <w:szCs w:val="22"/>
        </w:rPr>
        <w:t>Children’s Social Care;</w:t>
      </w:r>
    </w:p>
    <w:p w14:paraId="61F54247" w14:textId="77777777" w:rsidR="0078797A" w:rsidRPr="0078797A" w:rsidRDefault="0078797A">
      <w:pPr>
        <w:numPr>
          <w:ilvl w:val="0"/>
          <w:numId w:val="61"/>
        </w:numPr>
        <w:spacing w:line="360" w:lineRule="auto"/>
        <w:rPr>
          <w:rFonts w:ascii="Arial" w:hAnsi="Arial" w:cs="Arial"/>
          <w:sz w:val="22"/>
          <w:szCs w:val="22"/>
        </w:rPr>
      </w:pPr>
      <w:r w:rsidRPr="0078797A">
        <w:rPr>
          <w:rFonts w:ascii="Arial" w:hAnsi="Arial" w:cs="Arial"/>
          <w:sz w:val="22"/>
          <w:szCs w:val="22"/>
        </w:rPr>
        <w:t>the Police;</w:t>
      </w:r>
    </w:p>
    <w:p w14:paraId="18FC82A6" w14:textId="77777777" w:rsidR="0078797A" w:rsidRPr="0078797A" w:rsidRDefault="0078797A">
      <w:pPr>
        <w:numPr>
          <w:ilvl w:val="0"/>
          <w:numId w:val="61"/>
        </w:numPr>
        <w:spacing w:line="360" w:lineRule="auto"/>
        <w:rPr>
          <w:rFonts w:ascii="Arial" w:hAnsi="Arial" w:cs="Arial"/>
          <w:sz w:val="22"/>
          <w:szCs w:val="22"/>
        </w:rPr>
      </w:pPr>
      <w:r w:rsidRPr="0078797A">
        <w:rPr>
          <w:rFonts w:ascii="Arial" w:hAnsi="Arial" w:cs="Arial"/>
          <w:sz w:val="22"/>
          <w:szCs w:val="22"/>
        </w:rPr>
        <w:t>Ofsted;</w:t>
      </w:r>
    </w:p>
    <w:p w14:paraId="2A2CE084" w14:textId="77777777" w:rsidR="0078797A" w:rsidRPr="0078797A" w:rsidRDefault="0078797A">
      <w:pPr>
        <w:numPr>
          <w:ilvl w:val="0"/>
          <w:numId w:val="61"/>
        </w:numPr>
        <w:spacing w:line="360" w:lineRule="auto"/>
        <w:rPr>
          <w:rFonts w:ascii="Arial" w:hAnsi="Arial" w:cs="Arial"/>
          <w:sz w:val="22"/>
          <w:szCs w:val="22"/>
        </w:rPr>
      </w:pPr>
      <w:r w:rsidRPr="0078797A">
        <w:rPr>
          <w:rFonts w:ascii="Arial" w:hAnsi="Arial" w:cs="Arial"/>
          <w:sz w:val="22"/>
          <w:szCs w:val="22"/>
        </w:rPr>
        <w:t>the Local Authority Designated Officer (LADO); or</w:t>
      </w:r>
    </w:p>
    <w:p w14:paraId="16ADE300" w14:textId="77777777" w:rsidR="0078797A" w:rsidRPr="0078797A" w:rsidRDefault="0078797A">
      <w:pPr>
        <w:numPr>
          <w:ilvl w:val="0"/>
          <w:numId w:val="61"/>
        </w:numPr>
        <w:spacing w:line="360" w:lineRule="auto"/>
        <w:rPr>
          <w:rFonts w:ascii="Arial" w:hAnsi="Arial" w:cs="Arial"/>
          <w:sz w:val="22"/>
          <w:szCs w:val="22"/>
        </w:rPr>
      </w:pPr>
      <w:r w:rsidRPr="0078797A">
        <w:rPr>
          <w:rFonts w:ascii="Arial" w:hAnsi="Arial" w:cs="Arial"/>
          <w:sz w:val="22"/>
          <w:szCs w:val="22"/>
        </w:rPr>
        <w:t>other statutory or professional agencies involved in safeguarding or an investigation,</w:t>
      </w:r>
    </w:p>
    <w:p w14:paraId="27EA2F93"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where there is a lawful basis to do so.</w:t>
      </w:r>
    </w:p>
    <w:p w14:paraId="5E2FD332"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All access to and disclosure of CCTV footage will be recorded in the CCTV Access Log and handled in accordance with UK GDPR, the Data Protection Act 2018 and the setting’s CCTV &amp; Audio Recording Policy.</w:t>
      </w:r>
    </w:p>
    <w:p w14:paraId="6BC6193A"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Parents, carers, staff and other individuals do not have an automatic right to view CCTV footage. Requests for access to footage will be dealt with in accordance with the CCTV &amp; Audio Recording Policy and applicable data protection requirements.</w:t>
      </w:r>
    </w:p>
    <w:p w14:paraId="29C2ADC6" w14:textId="77777777" w:rsidR="0078797A" w:rsidRPr="0078797A" w:rsidRDefault="0078797A" w:rsidP="0078797A">
      <w:pPr>
        <w:spacing w:line="360" w:lineRule="auto"/>
        <w:rPr>
          <w:rFonts w:ascii="Arial" w:hAnsi="Arial" w:cs="Arial"/>
          <w:b/>
          <w:bCs/>
          <w:sz w:val="22"/>
          <w:szCs w:val="22"/>
        </w:rPr>
      </w:pPr>
      <w:r w:rsidRPr="0078797A">
        <w:rPr>
          <w:rFonts w:ascii="Arial" w:hAnsi="Arial" w:cs="Arial"/>
          <w:b/>
          <w:bCs/>
          <w:sz w:val="22"/>
          <w:szCs w:val="22"/>
        </w:rPr>
        <w:t>Staff responsibilities</w:t>
      </w:r>
    </w:p>
    <w:p w14:paraId="2C914765"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All staff must:</w:t>
      </w:r>
    </w:p>
    <w:p w14:paraId="5C6CA596"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t>report safeguarding concerns promptly in accordance with this policy;</w:t>
      </w:r>
    </w:p>
    <w:p w14:paraId="4F1958AA"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t>not attempt to access CCTV footage themselves;</w:t>
      </w:r>
    </w:p>
    <w:p w14:paraId="1A6B3E30"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t>not ask another member of staff to show them CCTV footage unless this forms part of an authorised safeguarding process;</w:t>
      </w:r>
    </w:p>
    <w:p w14:paraId="1F3D7568"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t>not photograph, screen-record, copy, download or share CCTV footage;</w:t>
      </w:r>
    </w:p>
    <w:p w14:paraId="13CDD294"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t>maintain confidentiality and only discuss CCTV information with those who have a legitimate safeguarding need to know; and</w:t>
      </w:r>
    </w:p>
    <w:p w14:paraId="5A14294B" w14:textId="77777777" w:rsidR="0078797A" w:rsidRPr="0078797A" w:rsidRDefault="0078797A">
      <w:pPr>
        <w:numPr>
          <w:ilvl w:val="0"/>
          <w:numId w:val="62"/>
        </w:numPr>
        <w:spacing w:line="360" w:lineRule="auto"/>
        <w:rPr>
          <w:rFonts w:ascii="Arial" w:hAnsi="Arial" w:cs="Arial"/>
          <w:sz w:val="22"/>
          <w:szCs w:val="22"/>
        </w:rPr>
      </w:pPr>
      <w:r w:rsidRPr="0078797A">
        <w:rPr>
          <w:rFonts w:ascii="Arial" w:hAnsi="Arial" w:cs="Arial"/>
          <w:sz w:val="22"/>
          <w:szCs w:val="22"/>
        </w:rPr>
        <w:lastRenderedPageBreak/>
        <w:t>immediately report any suspected unauthorised access, disclosure or misuse of CCTV footage to the Setting Manager or Designated Safeguarding Lead.</w:t>
      </w:r>
    </w:p>
    <w:p w14:paraId="5280FE8F"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Nothing in this section prevents a member of staff from reporting a safeguarding concern, allegation or disclosure. Staff should follow the normal safeguarding reporting procedures and should not delay reporting while waiting for CCTV to be reviewed.</w:t>
      </w:r>
    </w:p>
    <w:p w14:paraId="39B28566" w14:textId="77777777" w:rsidR="0078797A" w:rsidRPr="0078797A" w:rsidRDefault="0078797A" w:rsidP="0078797A">
      <w:pPr>
        <w:spacing w:line="360" w:lineRule="auto"/>
        <w:rPr>
          <w:rFonts w:ascii="Arial" w:hAnsi="Arial" w:cs="Arial"/>
          <w:sz w:val="22"/>
          <w:szCs w:val="22"/>
        </w:rPr>
      </w:pPr>
      <w:r w:rsidRPr="0078797A">
        <w:rPr>
          <w:rFonts w:ascii="Arial" w:hAnsi="Arial" w:cs="Arial"/>
          <w:sz w:val="22"/>
          <w:szCs w:val="22"/>
        </w:rPr>
        <w:t>The setting’s CCTV &amp; Audio Recording Policy should be read alongside this Safeguarding and Child Protection Policy. The CCTV &amp; Audio Recording Policy provides the detailed requirements governing the operation, lawful use, security, retention, access, audio recording and disclosure of CCTV footage.</w:t>
      </w:r>
    </w:p>
    <w:p w14:paraId="24A97966" w14:textId="77777777" w:rsidR="0060166D" w:rsidRDefault="0060166D" w:rsidP="007B2ECD">
      <w:pPr>
        <w:spacing w:line="360" w:lineRule="auto"/>
        <w:rPr>
          <w:rFonts w:ascii="Arial" w:hAnsi="Arial" w:cs="Arial"/>
          <w:b/>
          <w:bCs/>
          <w:sz w:val="20"/>
          <w:szCs w:val="20"/>
        </w:rPr>
      </w:pPr>
    </w:p>
    <w:p w14:paraId="2E5208B8" w14:textId="01B00E11" w:rsidR="00160F13" w:rsidRDefault="008C3514" w:rsidP="007B2ECD">
      <w:pPr>
        <w:spacing w:line="360" w:lineRule="auto"/>
        <w:rPr>
          <w:rFonts w:ascii="Arial" w:hAnsi="Arial" w:cs="Arial"/>
          <w:b/>
          <w:bCs/>
          <w:sz w:val="20"/>
          <w:szCs w:val="20"/>
        </w:rPr>
      </w:pPr>
      <w:r w:rsidRPr="008C3514">
        <w:rPr>
          <w:rFonts w:ascii="Arial" w:hAnsi="Arial" w:cs="Arial"/>
          <w:b/>
          <w:bCs/>
          <w:sz w:val="20"/>
          <w:szCs w:val="20"/>
        </w:rPr>
        <w:t>This policy should be read alongside the setting's Online Safety, Digital Devices and Screen Use Policy, CCTV &amp; Audio Recording Policy, Confidentiality, Recording and Sharing Information Policy, Data Protection Policy, Whistleblowing Policy, Safer Recruitment Policy and Mobile Phone/Cameras procedures.</w:t>
      </w:r>
    </w:p>
    <w:p w14:paraId="5FD547BE" w14:textId="77777777" w:rsidR="00160F13" w:rsidRDefault="00160F13" w:rsidP="007B2ECD">
      <w:pPr>
        <w:spacing w:line="360" w:lineRule="auto"/>
        <w:rPr>
          <w:rFonts w:ascii="Arial" w:hAnsi="Arial" w:cs="Arial"/>
          <w:b/>
          <w:bCs/>
          <w:sz w:val="20"/>
          <w:szCs w:val="20"/>
        </w:rPr>
      </w:pPr>
    </w:p>
    <w:p w14:paraId="1532A621" w14:textId="77777777" w:rsidR="00F13CE4" w:rsidRDefault="00F13CE4" w:rsidP="00233C04">
      <w:pPr>
        <w:spacing w:line="360" w:lineRule="auto"/>
        <w:jc w:val="both"/>
        <w:rPr>
          <w:rFonts w:ascii="Arial" w:hAnsi="Arial" w:cs="Arial"/>
          <w:b/>
          <w:sz w:val="22"/>
          <w:szCs w:val="22"/>
        </w:rPr>
      </w:pPr>
    </w:p>
    <w:tbl>
      <w:tblPr>
        <w:tblW w:w="5065" w:type="pct"/>
        <w:tblLook w:val="01E0" w:firstRow="1" w:lastRow="1" w:firstColumn="1" w:lastColumn="1" w:noHBand="0" w:noVBand="0"/>
      </w:tblPr>
      <w:tblGrid>
        <w:gridCol w:w="5104"/>
        <w:gridCol w:w="3416"/>
        <w:gridCol w:w="2395"/>
      </w:tblGrid>
      <w:tr w:rsidR="00C80860" w:rsidRPr="00452363" w14:paraId="02FEAC1E" w14:textId="77777777" w:rsidTr="0031038B">
        <w:tc>
          <w:tcPr>
            <w:tcW w:w="2338" w:type="pct"/>
          </w:tcPr>
          <w:p w14:paraId="531BFC01"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This policy was adopted at a meeting of</w:t>
            </w:r>
          </w:p>
        </w:tc>
        <w:tc>
          <w:tcPr>
            <w:tcW w:w="1565" w:type="pct"/>
            <w:tcBorders>
              <w:bottom w:val="single" w:sz="4" w:space="0" w:color="7030A0"/>
            </w:tcBorders>
          </w:tcPr>
          <w:p w14:paraId="739F9F28" w14:textId="77777777" w:rsidR="00C80860" w:rsidRPr="0031038B" w:rsidRDefault="0031038B" w:rsidP="00233C04">
            <w:pPr>
              <w:spacing w:line="360" w:lineRule="auto"/>
              <w:jc w:val="both"/>
              <w:rPr>
                <w:rFonts w:ascii="Arial" w:hAnsi="Arial" w:cs="Arial"/>
                <w:b/>
                <w:sz w:val="20"/>
                <w:szCs w:val="20"/>
              </w:rPr>
            </w:pPr>
            <w:r w:rsidRPr="0031038B">
              <w:rPr>
                <w:rFonts w:ascii="Arial" w:hAnsi="Arial" w:cs="Arial"/>
                <w:b/>
                <w:sz w:val="20"/>
                <w:szCs w:val="20"/>
              </w:rPr>
              <w:t>Beaumont Community Preschool &amp; Childcare Groups</w:t>
            </w:r>
          </w:p>
        </w:tc>
        <w:tc>
          <w:tcPr>
            <w:tcW w:w="1098" w:type="pct"/>
          </w:tcPr>
          <w:p w14:paraId="4DA9B7D8" w14:textId="77777777" w:rsidR="00C80860" w:rsidRPr="0031038B" w:rsidRDefault="00C80860" w:rsidP="00233C04">
            <w:pPr>
              <w:spacing w:line="360" w:lineRule="auto"/>
              <w:jc w:val="both"/>
              <w:rPr>
                <w:rFonts w:ascii="Arial" w:hAnsi="Arial" w:cs="Arial"/>
                <w:sz w:val="20"/>
                <w:szCs w:val="20"/>
              </w:rPr>
            </w:pPr>
          </w:p>
        </w:tc>
      </w:tr>
      <w:tr w:rsidR="00C80860" w:rsidRPr="00452363" w14:paraId="0CEB3012" w14:textId="77777777" w:rsidTr="0031038B">
        <w:tc>
          <w:tcPr>
            <w:tcW w:w="2338" w:type="pct"/>
          </w:tcPr>
          <w:p w14:paraId="7F1DBBC8"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Held on</w:t>
            </w:r>
          </w:p>
        </w:tc>
        <w:tc>
          <w:tcPr>
            <w:tcW w:w="1565" w:type="pct"/>
            <w:tcBorders>
              <w:top w:val="single" w:sz="4" w:space="0" w:color="7030A0"/>
              <w:bottom w:val="single" w:sz="4" w:space="0" w:color="7030A0"/>
            </w:tcBorders>
          </w:tcPr>
          <w:p w14:paraId="32B9F367" w14:textId="77777777" w:rsidR="00C80860" w:rsidRPr="0031038B" w:rsidRDefault="00C80860" w:rsidP="00233C04">
            <w:pPr>
              <w:spacing w:line="360" w:lineRule="auto"/>
              <w:jc w:val="both"/>
              <w:rPr>
                <w:rFonts w:ascii="Arial" w:hAnsi="Arial" w:cs="Arial"/>
                <w:sz w:val="20"/>
                <w:szCs w:val="20"/>
              </w:rPr>
            </w:pPr>
          </w:p>
        </w:tc>
        <w:tc>
          <w:tcPr>
            <w:tcW w:w="1098" w:type="pct"/>
          </w:tcPr>
          <w:p w14:paraId="22BB77AF"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(date)</w:t>
            </w:r>
          </w:p>
        </w:tc>
      </w:tr>
      <w:tr w:rsidR="00C80860" w:rsidRPr="00452363" w14:paraId="4EC740CB" w14:textId="77777777" w:rsidTr="0031038B">
        <w:tc>
          <w:tcPr>
            <w:tcW w:w="2338" w:type="pct"/>
          </w:tcPr>
          <w:p w14:paraId="359FDE8F"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Date to be reviewed</w:t>
            </w:r>
          </w:p>
        </w:tc>
        <w:tc>
          <w:tcPr>
            <w:tcW w:w="1565" w:type="pct"/>
            <w:tcBorders>
              <w:top w:val="single" w:sz="4" w:space="0" w:color="7030A0"/>
              <w:bottom w:val="single" w:sz="4" w:space="0" w:color="7030A0"/>
            </w:tcBorders>
          </w:tcPr>
          <w:p w14:paraId="5129DA62" w14:textId="77777777" w:rsidR="00C80860" w:rsidRPr="0031038B" w:rsidRDefault="00C80860" w:rsidP="00233C04">
            <w:pPr>
              <w:spacing w:line="360" w:lineRule="auto"/>
              <w:jc w:val="both"/>
              <w:rPr>
                <w:rFonts w:ascii="Arial" w:hAnsi="Arial" w:cs="Arial"/>
                <w:sz w:val="20"/>
                <w:szCs w:val="20"/>
              </w:rPr>
            </w:pPr>
          </w:p>
        </w:tc>
        <w:tc>
          <w:tcPr>
            <w:tcW w:w="1098" w:type="pct"/>
          </w:tcPr>
          <w:p w14:paraId="4DABB18D"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(date)</w:t>
            </w:r>
          </w:p>
        </w:tc>
      </w:tr>
      <w:tr w:rsidR="00C80860" w:rsidRPr="00452363" w14:paraId="75A3C03E" w14:textId="77777777" w:rsidTr="0031038B">
        <w:tc>
          <w:tcPr>
            <w:tcW w:w="2338" w:type="pct"/>
          </w:tcPr>
          <w:p w14:paraId="4D0D8C07"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Signed on behalf of the management committee</w:t>
            </w:r>
          </w:p>
        </w:tc>
        <w:tc>
          <w:tcPr>
            <w:tcW w:w="2662" w:type="pct"/>
            <w:gridSpan w:val="2"/>
            <w:tcBorders>
              <w:bottom w:val="single" w:sz="4" w:space="0" w:color="7030A0"/>
            </w:tcBorders>
          </w:tcPr>
          <w:p w14:paraId="1BC1D20B" w14:textId="77777777" w:rsidR="00C80860" w:rsidRPr="0031038B" w:rsidRDefault="00C80860" w:rsidP="00233C04">
            <w:pPr>
              <w:spacing w:line="360" w:lineRule="auto"/>
              <w:jc w:val="both"/>
              <w:rPr>
                <w:rFonts w:ascii="Arial" w:hAnsi="Arial" w:cs="Arial"/>
                <w:sz w:val="20"/>
                <w:szCs w:val="20"/>
              </w:rPr>
            </w:pPr>
          </w:p>
        </w:tc>
      </w:tr>
      <w:tr w:rsidR="00C80860" w:rsidRPr="00452363" w14:paraId="554F0291" w14:textId="77777777" w:rsidTr="003103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38" w:type="pct"/>
            <w:tcBorders>
              <w:top w:val="nil"/>
              <w:left w:val="nil"/>
              <w:bottom w:val="nil"/>
              <w:right w:val="nil"/>
            </w:tcBorders>
          </w:tcPr>
          <w:p w14:paraId="2612F8F8"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Name of signatory</w:t>
            </w:r>
          </w:p>
        </w:tc>
        <w:tc>
          <w:tcPr>
            <w:tcW w:w="2662" w:type="pct"/>
            <w:gridSpan w:val="2"/>
            <w:tcBorders>
              <w:top w:val="single" w:sz="4" w:space="0" w:color="7030A0"/>
              <w:left w:val="nil"/>
              <w:bottom w:val="single" w:sz="4" w:space="0" w:color="7030A0"/>
              <w:right w:val="nil"/>
            </w:tcBorders>
          </w:tcPr>
          <w:p w14:paraId="40E6120B" w14:textId="77777777" w:rsidR="00C80860" w:rsidRPr="0031038B" w:rsidRDefault="00C80860" w:rsidP="00233C04">
            <w:pPr>
              <w:spacing w:line="360" w:lineRule="auto"/>
              <w:jc w:val="both"/>
              <w:rPr>
                <w:rFonts w:ascii="Arial" w:hAnsi="Arial" w:cs="Arial"/>
                <w:sz w:val="20"/>
                <w:szCs w:val="20"/>
              </w:rPr>
            </w:pPr>
          </w:p>
        </w:tc>
      </w:tr>
      <w:tr w:rsidR="00C80860" w:rsidRPr="00452363" w14:paraId="23DF391D" w14:textId="77777777" w:rsidTr="003103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38" w:type="pct"/>
            <w:tcBorders>
              <w:top w:val="nil"/>
              <w:left w:val="nil"/>
              <w:bottom w:val="nil"/>
              <w:right w:val="nil"/>
            </w:tcBorders>
          </w:tcPr>
          <w:p w14:paraId="532254F5" w14:textId="77777777" w:rsidR="00C80860" w:rsidRPr="0031038B" w:rsidRDefault="00C80860" w:rsidP="00233C04">
            <w:pPr>
              <w:spacing w:line="360" w:lineRule="auto"/>
              <w:jc w:val="both"/>
              <w:rPr>
                <w:rFonts w:ascii="Arial" w:hAnsi="Arial" w:cs="Arial"/>
                <w:sz w:val="20"/>
                <w:szCs w:val="20"/>
              </w:rPr>
            </w:pPr>
            <w:r w:rsidRPr="0031038B">
              <w:rPr>
                <w:rFonts w:ascii="Arial" w:hAnsi="Arial" w:cs="Arial"/>
                <w:sz w:val="20"/>
                <w:szCs w:val="20"/>
              </w:rPr>
              <w:t>Role of signatory (e.g. chair/owner)</w:t>
            </w:r>
          </w:p>
        </w:tc>
        <w:tc>
          <w:tcPr>
            <w:tcW w:w="2662" w:type="pct"/>
            <w:gridSpan w:val="2"/>
            <w:tcBorders>
              <w:top w:val="single" w:sz="4" w:space="0" w:color="7030A0"/>
              <w:left w:val="nil"/>
              <w:bottom w:val="single" w:sz="4" w:space="0" w:color="7030A0"/>
              <w:right w:val="nil"/>
            </w:tcBorders>
          </w:tcPr>
          <w:p w14:paraId="67222480" w14:textId="77777777" w:rsidR="00C80860" w:rsidRPr="0031038B" w:rsidRDefault="00C80860" w:rsidP="00233C04">
            <w:pPr>
              <w:spacing w:line="360" w:lineRule="auto"/>
              <w:jc w:val="both"/>
              <w:rPr>
                <w:rFonts w:ascii="Arial" w:hAnsi="Arial" w:cs="Arial"/>
                <w:sz w:val="20"/>
                <w:szCs w:val="20"/>
              </w:rPr>
            </w:pPr>
          </w:p>
        </w:tc>
      </w:tr>
    </w:tbl>
    <w:p w14:paraId="459ED59E" w14:textId="77777777" w:rsidR="00415E2B" w:rsidRPr="00CC0A72" w:rsidRDefault="00415E2B" w:rsidP="00233C04">
      <w:pPr>
        <w:pStyle w:val="ListParagraph"/>
        <w:spacing w:line="360" w:lineRule="auto"/>
        <w:ind w:left="0"/>
        <w:jc w:val="both"/>
        <w:rPr>
          <w:rFonts w:ascii="Arial" w:hAnsi="Arial" w:cs="Arial"/>
          <w:sz w:val="22"/>
          <w:szCs w:val="22"/>
        </w:rPr>
      </w:pPr>
    </w:p>
    <w:sectPr w:rsidR="00415E2B" w:rsidRPr="00CC0A72" w:rsidSect="00DA4340">
      <w:pgSz w:w="11909" w:h="16834" w:code="9"/>
      <w:pgMar w:top="567" w:right="567" w:bottom="567" w:left="567"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4FC84" w14:textId="77777777" w:rsidR="005D6152" w:rsidRDefault="005D6152" w:rsidP="00D34285">
      <w:r>
        <w:separator/>
      </w:r>
    </w:p>
  </w:endnote>
  <w:endnote w:type="continuationSeparator" w:id="0">
    <w:p w14:paraId="40A41F45" w14:textId="77777777" w:rsidR="005D6152" w:rsidRDefault="005D6152" w:rsidP="00D3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C1BA" w14:textId="77777777" w:rsidR="005D6152" w:rsidRDefault="005D6152" w:rsidP="00D34285">
      <w:r>
        <w:separator/>
      </w:r>
    </w:p>
  </w:footnote>
  <w:footnote w:type="continuationSeparator" w:id="0">
    <w:p w14:paraId="3B1A84C7" w14:textId="77777777" w:rsidR="005D6152" w:rsidRDefault="005D6152" w:rsidP="00D342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F5558C"/>
    <w:multiLevelType w:val="multilevel"/>
    <w:tmpl w:val="6132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2ED72DE"/>
    <w:multiLevelType w:val="hybridMultilevel"/>
    <w:tmpl w:val="F04045E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03367D"/>
    <w:multiLevelType w:val="hybridMultilevel"/>
    <w:tmpl w:val="5022A296"/>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8067781"/>
    <w:multiLevelType w:val="hybridMultilevel"/>
    <w:tmpl w:val="2506BFF8"/>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09B21343"/>
    <w:multiLevelType w:val="multilevel"/>
    <w:tmpl w:val="9AC290BE"/>
    <w:lvl w:ilvl="0">
      <w:start w:val="1"/>
      <w:numFmt w:val="bullet"/>
      <w:lvlText w:val=""/>
      <w:lvlJc w:val="left"/>
      <w:pPr>
        <w:tabs>
          <w:tab w:val="num" w:pos="720"/>
        </w:tabs>
        <w:ind w:left="720" w:hanging="360"/>
      </w:pPr>
      <w:rPr>
        <w:rFonts w:ascii="Wingdings" w:hAnsi="Wingdings" w:hint="default"/>
        <w:color w:val="8064A2"/>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C35005"/>
    <w:multiLevelType w:val="hybridMultilevel"/>
    <w:tmpl w:val="6802A9F2"/>
    <w:lvl w:ilvl="0" w:tplc="6C0A4ED4">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B70F4"/>
    <w:multiLevelType w:val="multilevel"/>
    <w:tmpl w:val="4798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0905F8"/>
    <w:multiLevelType w:val="hybridMultilevel"/>
    <w:tmpl w:val="552E4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7E96D1B"/>
    <w:multiLevelType w:val="hybridMultilevel"/>
    <w:tmpl w:val="D5DAB808"/>
    <w:lvl w:ilvl="0" w:tplc="AA2829BC">
      <w:start w:val="1"/>
      <w:numFmt w:val="bullet"/>
      <w:lvlText w:val=""/>
      <w:lvlJc w:val="left"/>
      <w:pPr>
        <w:tabs>
          <w:tab w:val="num" w:pos="360"/>
        </w:tabs>
        <w:ind w:left="360" w:hanging="360"/>
      </w:pPr>
      <w:rPr>
        <w:rFonts w:ascii="Symbol" w:hAnsi="Symbol" w:hint="default"/>
      </w:rPr>
    </w:lvl>
    <w:lvl w:ilvl="1" w:tplc="F7D0734E">
      <w:start w:val="1"/>
      <w:numFmt w:val="bullet"/>
      <w:lvlText w:val=""/>
      <w:lvlJc w:val="left"/>
      <w:pPr>
        <w:ind w:left="1080" w:hanging="360"/>
      </w:pPr>
      <w:rPr>
        <w:rFonts w:ascii="Symbol" w:hAnsi="Symbol" w:hint="default"/>
      </w:rPr>
    </w:lvl>
    <w:lvl w:ilvl="2" w:tplc="E2F2E370">
      <w:start w:val="1"/>
      <w:numFmt w:val="bullet"/>
      <w:lvlText w:val=""/>
      <w:lvlJc w:val="left"/>
      <w:pPr>
        <w:tabs>
          <w:tab w:val="num" w:pos="1800"/>
        </w:tabs>
        <w:ind w:left="1800" w:hanging="360"/>
      </w:pPr>
      <w:rPr>
        <w:rFonts w:ascii="Wingdings" w:hAnsi="Wingdings" w:hint="default"/>
      </w:rPr>
    </w:lvl>
    <w:lvl w:ilvl="3" w:tplc="E6D07DC0">
      <w:start w:val="1"/>
      <w:numFmt w:val="bullet"/>
      <w:lvlText w:val=""/>
      <w:lvlJc w:val="left"/>
      <w:pPr>
        <w:tabs>
          <w:tab w:val="num" w:pos="2520"/>
        </w:tabs>
        <w:ind w:left="2520" w:hanging="360"/>
      </w:pPr>
      <w:rPr>
        <w:rFonts w:ascii="Symbol" w:hAnsi="Symbol" w:hint="default"/>
      </w:rPr>
    </w:lvl>
    <w:lvl w:ilvl="4" w:tplc="C0562FE6">
      <w:start w:val="1"/>
      <w:numFmt w:val="bullet"/>
      <w:lvlText w:val="o"/>
      <w:lvlJc w:val="left"/>
      <w:pPr>
        <w:tabs>
          <w:tab w:val="num" w:pos="3240"/>
        </w:tabs>
        <w:ind w:left="3240" w:hanging="360"/>
      </w:pPr>
      <w:rPr>
        <w:rFonts w:ascii="Courier New" w:hAnsi="Courier New" w:cs="Times New Roman" w:hint="default"/>
      </w:rPr>
    </w:lvl>
    <w:lvl w:ilvl="5" w:tplc="0E2E790E">
      <w:start w:val="1"/>
      <w:numFmt w:val="bullet"/>
      <w:lvlText w:val=""/>
      <w:lvlJc w:val="left"/>
      <w:pPr>
        <w:tabs>
          <w:tab w:val="num" w:pos="3960"/>
        </w:tabs>
        <w:ind w:left="3960" w:hanging="360"/>
      </w:pPr>
      <w:rPr>
        <w:rFonts w:ascii="Wingdings" w:hAnsi="Wingdings" w:hint="default"/>
      </w:rPr>
    </w:lvl>
    <w:lvl w:ilvl="6" w:tplc="B25CF4C2">
      <w:start w:val="1"/>
      <w:numFmt w:val="bullet"/>
      <w:lvlText w:val=""/>
      <w:lvlJc w:val="left"/>
      <w:pPr>
        <w:tabs>
          <w:tab w:val="num" w:pos="4680"/>
        </w:tabs>
        <w:ind w:left="4680" w:hanging="360"/>
      </w:pPr>
      <w:rPr>
        <w:rFonts w:ascii="Symbol" w:hAnsi="Symbol" w:hint="default"/>
      </w:rPr>
    </w:lvl>
    <w:lvl w:ilvl="7" w:tplc="47701EDE">
      <w:start w:val="1"/>
      <w:numFmt w:val="bullet"/>
      <w:lvlText w:val="o"/>
      <w:lvlJc w:val="left"/>
      <w:pPr>
        <w:tabs>
          <w:tab w:val="num" w:pos="5400"/>
        </w:tabs>
        <w:ind w:left="5400" w:hanging="360"/>
      </w:pPr>
      <w:rPr>
        <w:rFonts w:ascii="Courier New" w:hAnsi="Courier New" w:cs="Times New Roman" w:hint="default"/>
      </w:rPr>
    </w:lvl>
    <w:lvl w:ilvl="8" w:tplc="7D6AEB64">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1B0711"/>
    <w:multiLevelType w:val="hybridMultilevel"/>
    <w:tmpl w:val="9260004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54519F"/>
    <w:multiLevelType w:val="hybridMultilevel"/>
    <w:tmpl w:val="F94A571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AA1460C"/>
    <w:multiLevelType w:val="hybridMultilevel"/>
    <w:tmpl w:val="09BE2A6E"/>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CAB71C0"/>
    <w:multiLevelType w:val="hybridMultilevel"/>
    <w:tmpl w:val="3B0A3F40"/>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1DCE2330"/>
    <w:multiLevelType w:val="hybridMultilevel"/>
    <w:tmpl w:val="B8F41D6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6930CA7"/>
    <w:multiLevelType w:val="hybridMultilevel"/>
    <w:tmpl w:val="D2A81AB6"/>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706DEC"/>
    <w:multiLevelType w:val="hybridMultilevel"/>
    <w:tmpl w:val="7F08D9F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379B6B32"/>
    <w:multiLevelType w:val="hybridMultilevel"/>
    <w:tmpl w:val="3FB44B6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9703EDD"/>
    <w:multiLevelType w:val="multilevel"/>
    <w:tmpl w:val="AFF6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6C762B"/>
    <w:multiLevelType w:val="hybridMultilevel"/>
    <w:tmpl w:val="35D488A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0361C12"/>
    <w:multiLevelType w:val="hybridMultilevel"/>
    <w:tmpl w:val="2C96EF7E"/>
    <w:lvl w:ilvl="0" w:tplc="26AA9128">
      <w:numFmt w:val="bullet"/>
      <w:lvlText w:val="-"/>
      <w:lvlJc w:val="left"/>
      <w:pPr>
        <w:tabs>
          <w:tab w:val="num" w:pos="1080"/>
        </w:tabs>
        <w:ind w:left="1080" w:hanging="360"/>
      </w:pPr>
      <w:rPr>
        <w:rFonts w:ascii="Arial-BoldMT" w:hAnsi="Arial-BoldMT" w:cs="Arial-BoldMT" w:hint="default"/>
        <w:b/>
        <w:color w:val="7030A0"/>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43055ECB"/>
    <w:multiLevelType w:val="hybridMultilevel"/>
    <w:tmpl w:val="707835BA"/>
    <w:lvl w:ilvl="0" w:tplc="6C0A4ED4">
      <w:start w:val="1"/>
      <w:numFmt w:val="bullet"/>
      <w:lvlText w:val=""/>
      <w:lvlJc w:val="left"/>
      <w:pPr>
        <w:ind w:left="1440" w:hanging="360"/>
      </w:pPr>
      <w:rPr>
        <w:rFonts w:ascii="Wingdings" w:hAnsi="Wingdings" w:hint="default"/>
        <w:color w:val="7030A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439756D"/>
    <w:multiLevelType w:val="hybridMultilevel"/>
    <w:tmpl w:val="441692F8"/>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475C56E7"/>
    <w:multiLevelType w:val="hybridMultilevel"/>
    <w:tmpl w:val="3C168096"/>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49C978AF"/>
    <w:multiLevelType w:val="multilevel"/>
    <w:tmpl w:val="269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7E2328"/>
    <w:multiLevelType w:val="hybridMultilevel"/>
    <w:tmpl w:val="CBAE66BA"/>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5084295B"/>
    <w:multiLevelType w:val="hybridMultilevel"/>
    <w:tmpl w:val="F878DD26"/>
    <w:lvl w:ilvl="0" w:tplc="A4168082">
      <w:start w:val="1"/>
      <w:numFmt w:val="bullet"/>
      <w:lvlText w:val=""/>
      <w:lvlJc w:val="left"/>
      <w:pPr>
        <w:tabs>
          <w:tab w:val="num" w:pos="360"/>
        </w:tabs>
        <w:ind w:left="360" w:hanging="360"/>
      </w:pPr>
      <w:rPr>
        <w:rFonts w:ascii="Wingdings" w:hAnsi="Wingdings" w:hint="default"/>
        <w:color w:val="4F81B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DA7EE9"/>
    <w:multiLevelType w:val="hybridMultilevel"/>
    <w:tmpl w:val="EC8AFD2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2961311"/>
    <w:multiLevelType w:val="multilevel"/>
    <w:tmpl w:val="459A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8FD27B1"/>
    <w:multiLevelType w:val="hybridMultilevel"/>
    <w:tmpl w:val="B5062ED4"/>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A856EE5"/>
    <w:multiLevelType w:val="hybridMultilevel"/>
    <w:tmpl w:val="32705A52"/>
    <w:lvl w:ilvl="0" w:tplc="26AA9128">
      <w:numFmt w:val="bullet"/>
      <w:lvlText w:val="-"/>
      <w:lvlJc w:val="left"/>
      <w:pPr>
        <w:tabs>
          <w:tab w:val="num" w:pos="720"/>
        </w:tabs>
        <w:ind w:left="720" w:hanging="360"/>
      </w:pPr>
      <w:rPr>
        <w:rFonts w:ascii="Arial-BoldMT" w:hAnsi="Arial-BoldMT" w:cs="Arial-BoldMT" w:hint="default"/>
        <w:b/>
        <w:color w:val="7030A0"/>
      </w:rPr>
    </w:lvl>
    <w:lvl w:ilvl="1" w:tplc="B0A8D434">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5D862C1E"/>
    <w:multiLevelType w:val="hybridMultilevel"/>
    <w:tmpl w:val="792605B2"/>
    <w:lvl w:ilvl="0" w:tplc="190ADFBE">
      <w:start w:val="1"/>
      <w:numFmt w:val="bullet"/>
      <w:lvlText w:val="•"/>
      <w:lvlJc w:val="left"/>
      <w:pPr>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662856A5"/>
    <w:multiLevelType w:val="hybridMultilevel"/>
    <w:tmpl w:val="8842BB1A"/>
    <w:lvl w:ilvl="0" w:tplc="08090005">
      <w:start w:val="1"/>
      <w:numFmt w:val="bullet"/>
      <w:lvlText w:val=""/>
      <w:lvlJc w:val="left"/>
      <w:pPr>
        <w:ind w:left="720" w:hanging="360"/>
      </w:pPr>
      <w:rPr>
        <w:rFonts w:ascii="Wingdings" w:hAnsi="Wingdings" w:hint="default"/>
        <w:b/>
        <w:color w:val="7030A0"/>
      </w:rPr>
    </w:lvl>
    <w:lvl w:ilvl="1" w:tplc="26AA9128">
      <w:numFmt w:val="bullet"/>
      <w:lvlText w:val="-"/>
      <w:lvlJc w:val="left"/>
      <w:pPr>
        <w:ind w:left="1440" w:hanging="360"/>
      </w:pPr>
      <w:rPr>
        <w:rFonts w:ascii="Arial-BoldMT" w:hAnsi="Arial-BoldMT" w:cs="Arial-BoldMT" w:hint="default"/>
        <w:b/>
        <w:color w:val="7030A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66E2386C"/>
    <w:multiLevelType w:val="hybridMultilevel"/>
    <w:tmpl w:val="A29A689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675D3022"/>
    <w:multiLevelType w:val="hybridMultilevel"/>
    <w:tmpl w:val="0BAC0E9C"/>
    <w:lvl w:ilvl="0" w:tplc="6C0A4ED4">
      <w:start w:val="1"/>
      <w:numFmt w:val="bullet"/>
      <w:lvlText w:val=""/>
      <w:lvlJc w:val="left"/>
      <w:pPr>
        <w:ind w:left="644" w:hanging="360"/>
      </w:pPr>
      <w:rPr>
        <w:rFonts w:ascii="Wingdings" w:hAnsi="Wingdings" w:hint="default"/>
        <w:color w:val="7030A0"/>
      </w:rPr>
    </w:lvl>
    <w:lvl w:ilvl="1" w:tplc="26AA9128">
      <w:numFmt w:val="bullet"/>
      <w:lvlText w:val="-"/>
      <w:lvlJc w:val="left"/>
      <w:pPr>
        <w:ind w:left="1364" w:hanging="360"/>
      </w:pPr>
      <w:rPr>
        <w:rFonts w:ascii="Arial-BoldMT" w:hAnsi="Arial-BoldMT" w:cs="Arial-BoldMT" w:hint="default"/>
        <w:b/>
        <w:color w:val="7030A0"/>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49" w15:restartNumberingAfterBreak="0">
    <w:nsid w:val="68681BE9"/>
    <w:multiLevelType w:val="hybridMultilevel"/>
    <w:tmpl w:val="CAAE2792"/>
    <w:lvl w:ilvl="0" w:tplc="9EEC4B2A">
      <w:start w:val="1"/>
      <w:numFmt w:val="bullet"/>
      <w:lvlText w:val=""/>
      <w:lvlJc w:val="left"/>
      <w:pPr>
        <w:ind w:left="360" w:hanging="360"/>
      </w:pPr>
      <w:rPr>
        <w:rFonts w:ascii="Wingdings" w:hAnsi="Wingdings" w:hint="default"/>
        <w:color w:val="8064A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5A772E"/>
    <w:multiLevelType w:val="hybridMultilevel"/>
    <w:tmpl w:val="65586BE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 w15:restartNumberingAfterBreak="0">
    <w:nsid w:val="6E1C0757"/>
    <w:multiLevelType w:val="multilevel"/>
    <w:tmpl w:val="A5C0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C5148D"/>
    <w:multiLevelType w:val="hybridMultilevel"/>
    <w:tmpl w:val="3042D052"/>
    <w:lvl w:ilvl="0" w:tplc="6C0A4ED4">
      <w:start w:val="1"/>
      <w:numFmt w:val="bullet"/>
      <w:lvlText w:val=""/>
      <w:lvlJc w:val="left"/>
      <w:pPr>
        <w:ind w:left="360" w:hanging="360"/>
      </w:pPr>
      <w:rPr>
        <w:rFonts w:ascii="Wingdings" w:hAnsi="Wingdings" w:hint="default"/>
        <w:color w:val="7030A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5" w15:restartNumberingAfterBreak="0">
    <w:nsid w:val="75F74F6A"/>
    <w:multiLevelType w:val="hybridMultilevel"/>
    <w:tmpl w:val="D3949606"/>
    <w:lvl w:ilvl="0" w:tplc="BC349DD8">
      <w:start w:val="1"/>
      <w:numFmt w:val="bullet"/>
      <w:lvlText w:val="-"/>
      <w:lvlJc w:val="left"/>
      <w:pPr>
        <w:ind w:left="72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6" w15:restartNumberingAfterBreak="0">
    <w:nsid w:val="78F355EF"/>
    <w:multiLevelType w:val="hybridMultilevel"/>
    <w:tmpl w:val="0E124948"/>
    <w:lvl w:ilvl="0" w:tplc="26AA9128">
      <w:numFmt w:val="bullet"/>
      <w:lvlText w:val="-"/>
      <w:lvlJc w:val="left"/>
      <w:pPr>
        <w:ind w:left="786" w:hanging="360"/>
      </w:pPr>
      <w:rPr>
        <w:rFonts w:ascii="Arial-BoldMT" w:hAnsi="Arial-BoldMT" w:cs="Arial-BoldMT" w:hint="default"/>
        <w:b/>
        <w:color w:val="7030A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caps w:val="0"/>
        <w:strike w:val="0"/>
        <w:dstrike w:val="0"/>
        <w:outline w:val="0"/>
        <w:shadow w:val="0"/>
        <w:emboss w:val="0"/>
        <w:imprint w:val="0"/>
        <w:spacing w:val="0"/>
        <w:w w:val="100"/>
        <w:kern w:val="0"/>
        <w:position w:val="4"/>
        <w:sz w:val="22"/>
        <w:szCs w:val="29"/>
        <w:u w:val="none"/>
        <w:effect w:val="none"/>
        <w:vertAlign w:val="baseli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60027336">
    <w:abstractNumId w:val="19"/>
  </w:num>
  <w:num w:numId="2" w16cid:durableId="1124157153">
    <w:abstractNumId w:val="16"/>
  </w:num>
  <w:num w:numId="3" w16cid:durableId="875391209">
    <w:abstractNumId w:val="31"/>
  </w:num>
  <w:num w:numId="4" w16cid:durableId="2101025552">
    <w:abstractNumId w:val="12"/>
  </w:num>
  <w:num w:numId="5" w16cid:durableId="929393084">
    <w:abstractNumId w:val="47"/>
  </w:num>
  <w:num w:numId="6" w16cid:durableId="518128061">
    <w:abstractNumId w:val="24"/>
  </w:num>
  <w:num w:numId="7" w16cid:durableId="628781731">
    <w:abstractNumId w:val="26"/>
  </w:num>
  <w:num w:numId="8" w16cid:durableId="2123760637">
    <w:abstractNumId w:val="13"/>
  </w:num>
  <w:num w:numId="9" w16cid:durableId="1212040761">
    <w:abstractNumId w:val="38"/>
  </w:num>
  <w:num w:numId="10" w16cid:durableId="120148134">
    <w:abstractNumId w:val="30"/>
  </w:num>
  <w:num w:numId="11" w16cid:durableId="956065885">
    <w:abstractNumId w:val="56"/>
  </w:num>
  <w:num w:numId="12" w16cid:durableId="1965499800">
    <w:abstractNumId w:val="41"/>
  </w:num>
  <w:num w:numId="13" w16cid:durableId="636960134">
    <w:abstractNumId w:val="42"/>
  </w:num>
  <w:num w:numId="14" w16cid:durableId="958799748">
    <w:abstractNumId w:val="5"/>
  </w:num>
  <w:num w:numId="15" w16cid:durableId="892011405">
    <w:abstractNumId w:val="51"/>
  </w:num>
  <w:num w:numId="16" w16cid:durableId="1408765910">
    <w:abstractNumId w:val="8"/>
  </w:num>
  <w:num w:numId="17" w16cid:durableId="314266527">
    <w:abstractNumId w:val="17"/>
  </w:num>
  <w:num w:numId="18" w16cid:durableId="24410302">
    <w:abstractNumId w:val="4"/>
  </w:num>
  <w:num w:numId="19" w16cid:durableId="466166106">
    <w:abstractNumId w:val="37"/>
  </w:num>
  <w:num w:numId="20" w16cid:durableId="1025209169">
    <w:abstractNumId w:val="34"/>
  </w:num>
  <w:num w:numId="21" w16cid:durableId="1593666609">
    <w:abstractNumId w:val="41"/>
  </w:num>
  <w:num w:numId="22" w16cid:durableId="1825659895">
    <w:abstractNumId w:val="36"/>
  </w:num>
  <w:num w:numId="23" w16cid:durableId="568003428">
    <w:abstractNumId w:val="15"/>
  </w:num>
  <w:num w:numId="24" w16cid:durableId="1388380714">
    <w:abstractNumId w:val="17"/>
  </w:num>
  <w:num w:numId="25" w16cid:durableId="1083139782">
    <w:abstractNumId w:val="46"/>
  </w:num>
  <w:num w:numId="26" w16cid:durableId="204878397">
    <w:abstractNumId w:val="48"/>
  </w:num>
  <w:num w:numId="27" w16cid:durableId="1288201070">
    <w:abstractNumId w:val="54"/>
  </w:num>
  <w:num w:numId="28" w16cid:durableId="1240604376">
    <w:abstractNumId w:val="49"/>
  </w:num>
  <w:num w:numId="29" w16cid:durableId="483156881">
    <w:abstractNumId w:val="36"/>
  </w:num>
  <w:num w:numId="30" w16cid:durableId="1668435025">
    <w:abstractNumId w:val="32"/>
  </w:num>
  <w:num w:numId="31" w16cid:durableId="506942148">
    <w:abstractNumId w:val="28"/>
  </w:num>
  <w:num w:numId="32" w16cid:durableId="50429188">
    <w:abstractNumId w:val="7"/>
  </w:num>
  <w:num w:numId="33" w16cid:durableId="58292597">
    <w:abstractNumId w:val="28"/>
  </w:num>
  <w:num w:numId="34" w16cid:durableId="302976914">
    <w:abstractNumId w:val="57"/>
  </w:num>
  <w:num w:numId="35" w16cid:durableId="1604648970">
    <w:abstractNumId w:val="45"/>
  </w:num>
  <w:num w:numId="36" w16cid:durableId="919799479">
    <w:abstractNumId w:val="52"/>
  </w:num>
  <w:num w:numId="37" w16cid:durableId="1760515288">
    <w:abstractNumId w:val="14"/>
  </w:num>
  <w:num w:numId="38" w16cid:durableId="1756316019">
    <w:abstractNumId w:val="2"/>
  </w:num>
  <w:num w:numId="39" w16cid:durableId="2142461238">
    <w:abstractNumId w:val="43"/>
  </w:num>
  <w:num w:numId="40" w16cid:durableId="1497068133">
    <w:abstractNumId w:val="3"/>
  </w:num>
  <w:num w:numId="41" w16cid:durableId="808742805">
    <w:abstractNumId w:val="55"/>
  </w:num>
  <w:num w:numId="42" w16cid:durableId="675957329">
    <w:abstractNumId w:val="33"/>
  </w:num>
  <w:num w:numId="43" w16cid:durableId="953249910">
    <w:abstractNumId w:val="0"/>
  </w:num>
  <w:num w:numId="44" w16cid:durableId="888997268">
    <w:abstractNumId w:val="29"/>
  </w:num>
  <w:num w:numId="45" w16cid:durableId="703792338">
    <w:abstractNumId w:val="40"/>
  </w:num>
  <w:num w:numId="46" w16cid:durableId="2116052705">
    <w:abstractNumId w:val="50"/>
  </w:num>
  <w:num w:numId="47" w16cid:durableId="1837695008">
    <w:abstractNumId w:val="10"/>
  </w:num>
  <w:num w:numId="48" w16cid:durableId="783501495">
    <w:abstractNumId w:val="6"/>
  </w:num>
  <w:num w:numId="49" w16cid:durableId="1905943768">
    <w:abstractNumId w:val="20"/>
  </w:num>
  <w:num w:numId="50" w16cid:durableId="1597442700">
    <w:abstractNumId w:val="27"/>
  </w:num>
  <w:num w:numId="51" w16cid:durableId="943539502">
    <w:abstractNumId w:val="23"/>
  </w:num>
  <w:num w:numId="52" w16cid:durableId="492649126">
    <w:abstractNumId w:val="44"/>
  </w:num>
  <w:num w:numId="53" w16cid:durableId="324163100">
    <w:abstractNumId w:val="18"/>
  </w:num>
  <w:num w:numId="54" w16cid:durableId="1794976278">
    <w:abstractNumId w:val="22"/>
  </w:num>
  <w:num w:numId="55" w16cid:durableId="541749154">
    <w:abstractNumId w:val="21"/>
  </w:num>
  <w:num w:numId="56" w16cid:durableId="1045518319">
    <w:abstractNumId w:val="11"/>
  </w:num>
  <w:num w:numId="57" w16cid:durableId="1354040369">
    <w:abstractNumId w:val="39"/>
  </w:num>
  <w:num w:numId="58" w16cid:durableId="488401411">
    <w:abstractNumId w:val="1"/>
  </w:num>
  <w:num w:numId="59" w16cid:durableId="1985810288">
    <w:abstractNumId w:val="35"/>
  </w:num>
  <w:num w:numId="60" w16cid:durableId="1896508374">
    <w:abstractNumId w:val="53"/>
  </w:num>
  <w:num w:numId="61" w16cid:durableId="918828529">
    <w:abstractNumId w:val="25"/>
  </w:num>
  <w:num w:numId="62" w16cid:durableId="1694191719">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F8"/>
    <w:rsid w:val="00004681"/>
    <w:rsid w:val="000174A6"/>
    <w:rsid w:val="000221B8"/>
    <w:rsid w:val="000222AA"/>
    <w:rsid w:val="00024DA6"/>
    <w:rsid w:val="00025818"/>
    <w:rsid w:val="00031E17"/>
    <w:rsid w:val="0004186F"/>
    <w:rsid w:val="00041945"/>
    <w:rsid w:val="00046139"/>
    <w:rsid w:val="00046DA8"/>
    <w:rsid w:val="00061818"/>
    <w:rsid w:val="000660B8"/>
    <w:rsid w:val="0008461D"/>
    <w:rsid w:val="000856AE"/>
    <w:rsid w:val="00093A38"/>
    <w:rsid w:val="00097749"/>
    <w:rsid w:val="000A0975"/>
    <w:rsid w:val="000A4A70"/>
    <w:rsid w:val="000A7B36"/>
    <w:rsid w:val="000B3AF1"/>
    <w:rsid w:val="000B3F01"/>
    <w:rsid w:val="000B7AC4"/>
    <w:rsid w:val="000C02CA"/>
    <w:rsid w:val="000C43FF"/>
    <w:rsid w:val="000C7709"/>
    <w:rsid w:val="000D3107"/>
    <w:rsid w:val="000E0997"/>
    <w:rsid w:val="000E1DA9"/>
    <w:rsid w:val="000E44A3"/>
    <w:rsid w:val="000F2A7D"/>
    <w:rsid w:val="000F6F9A"/>
    <w:rsid w:val="00102F40"/>
    <w:rsid w:val="00114BE6"/>
    <w:rsid w:val="00117A46"/>
    <w:rsid w:val="00122C99"/>
    <w:rsid w:val="001261FD"/>
    <w:rsid w:val="00130B3F"/>
    <w:rsid w:val="001511BB"/>
    <w:rsid w:val="00160F13"/>
    <w:rsid w:val="001633A3"/>
    <w:rsid w:val="0016550A"/>
    <w:rsid w:val="001724CC"/>
    <w:rsid w:val="00184191"/>
    <w:rsid w:val="00185A08"/>
    <w:rsid w:val="00186458"/>
    <w:rsid w:val="001A71AB"/>
    <w:rsid w:val="001B5596"/>
    <w:rsid w:val="001C1C3C"/>
    <w:rsid w:val="001D4CC0"/>
    <w:rsid w:val="001E0D0F"/>
    <w:rsid w:val="001E3FCC"/>
    <w:rsid w:val="001F215A"/>
    <w:rsid w:val="001F2B11"/>
    <w:rsid w:val="001F2D37"/>
    <w:rsid w:val="001F2E22"/>
    <w:rsid w:val="001F6D06"/>
    <w:rsid w:val="002000FF"/>
    <w:rsid w:val="00201DD9"/>
    <w:rsid w:val="00204983"/>
    <w:rsid w:val="002178AC"/>
    <w:rsid w:val="00217F23"/>
    <w:rsid w:val="00221F05"/>
    <w:rsid w:val="00233C04"/>
    <w:rsid w:val="00234F96"/>
    <w:rsid w:val="002421CC"/>
    <w:rsid w:val="0024394A"/>
    <w:rsid w:val="00261DD6"/>
    <w:rsid w:val="0026291D"/>
    <w:rsid w:val="00272585"/>
    <w:rsid w:val="00275DB5"/>
    <w:rsid w:val="00275E70"/>
    <w:rsid w:val="00286ACE"/>
    <w:rsid w:val="0029118C"/>
    <w:rsid w:val="00292046"/>
    <w:rsid w:val="002A20C7"/>
    <w:rsid w:val="002A2918"/>
    <w:rsid w:val="002C001E"/>
    <w:rsid w:val="002C1ADB"/>
    <w:rsid w:val="002D38A8"/>
    <w:rsid w:val="002D3D84"/>
    <w:rsid w:val="002D43CD"/>
    <w:rsid w:val="002E4896"/>
    <w:rsid w:val="002F4B4D"/>
    <w:rsid w:val="0031038B"/>
    <w:rsid w:val="00316848"/>
    <w:rsid w:val="0032268A"/>
    <w:rsid w:val="00330DC8"/>
    <w:rsid w:val="003371AF"/>
    <w:rsid w:val="00344DE6"/>
    <w:rsid w:val="003513B8"/>
    <w:rsid w:val="003570B4"/>
    <w:rsid w:val="0036385E"/>
    <w:rsid w:val="00385C17"/>
    <w:rsid w:val="00391EEE"/>
    <w:rsid w:val="00394208"/>
    <w:rsid w:val="003B1C9C"/>
    <w:rsid w:val="003B73D9"/>
    <w:rsid w:val="003B7C0B"/>
    <w:rsid w:val="003C0399"/>
    <w:rsid w:val="003C5620"/>
    <w:rsid w:val="003D190E"/>
    <w:rsid w:val="003D271E"/>
    <w:rsid w:val="003E1ED3"/>
    <w:rsid w:val="003E20B0"/>
    <w:rsid w:val="003E4626"/>
    <w:rsid w:val="003F0E54"/>
    <w:rsid w:val="003F680F"/>
    <w:rsid w:val="003F7B72"/>
    <w:rsid w:val="004159DA"/>
    <w:rsid w:val="00415E2B"/>
    <w:rsid w:val="0042215D"/>
    <w:rsid w:val="00426CED"/>
    <w:rsid w:val="00430282"/>
    <w:rsid w:val="004312AC"/>
    <w:rsid w:val="00431A9A"/>
    <w:rsid w:val="00435D8D"/>
    <w:rsid w:val="00463890"/>
    <w:rsid w:val="00470B8A"/>
    <w:rsid w:val="004712FB"/>
    <w:rsid w:val="0047277B"/>
    <w:rsid w:val="00475930"/>
    <w:rsid w:val="004761B2"/>
    <w:rsid w:val="00480B91"/>
    <w:rsid w:val="004A284B"/>
    <w:rsid w:val="004B27D3"/>
    <w:rsid w:val="004C12BB"/>
    <w:rsid w:val="004D7554"/>
    <w:rsid w:val="004E0058"/>
    <w:rsid w:val="004E26F4"/>
    <w:rsid w:val="00503873"/>
    <w:rsid w:val="005057AB"/>
    <w:rsid w:val="0051571E"/>
    <w:rsid w:val="00520FCC"/>
    <w:rsid w:val="00532C60"/>
    <w:rsid w:val="00534A72"/>
    <w:rsid w:val="0054766E"/>
    <w:rsid w:val="00556C5B"/>
    <w:rsid w:val="00567767"/>
    <w:rsid w:val="00580096"/>
    <w:rsid w:val="0058279E"/>
    <w:rsid w:val="00594278"/>
    <w:rsid w:val="005A1B9D"/>
    <w:rsid w:val="005B471F"/>
    <w:rsid w:val="005C3B36"/>
    <w:rsid w:val="005C65CE"/>
    <w:rsid w:val="005C6D86"/>
    <w:rsid w:val="005D6152"/>
    <w:rsid w:val="005E2BA5"/>
    <w:rsid w:val="005E73A5"/>
    <w:rsid w:val="005F2D1F"/>
    <w:rsid w:val="0060166D"/>
    <w:rsid w:val="00603282"/>
    <w:rsid w:val="00612963"/>
    <w:rsid w:val="00612AFD"/>
    <w:rsid w:val="00612D7C"/>
    <w:rsid w:val="00616B9C"/>
    <w:rsid w:val="00617F84"/>
    <w:rsid w:val="00620D57"/>
    <w:rsid w:val="00622CDD"/>
    <w:rsid w:val="00637633"/>
    <w:rsid w:val="006439BF"/>
    <w:rsid w:val="0065122E"/>
    <w:rsid w:val="00656671"/>
    <w:rsid w:val="006578DC"/>
    <w:rsid w:val="00660E80"/>
    <w:rsid w:val="00666237"/>
    <w:rsid w:val="0068247C"/>
    <w:rsid w:val="0068489C"/>
    <w:rsid w:val="00684FD1"/>
    <w:rsid w:val="0068604A"/>
    <w:rsid w:val="006860CE"/>
    <w:rsid w:val="00687471"/>
    <w:rsid w:val="006935FF"/>
    <w:rsid w:val="00693B53"/>
    <w:rsid w:val="00695564"/>
    <w:rsid w:val="00697600"/>
    <w:rsid w:val="006A4AD9"/>
    <w:rsid w:val="006A5951"/>
    <w:rsid w:val="006B2D91"/>
    <w:rsid w:val="006B55D7"/>
    <w:rsid w:val="006B6473"/>
    <w:rsid w:val="006C4F57"/>
    <w:rsid w:val="006C6111"/>
    <w:rsid w:val="006D12EE"/>
    <w:rsid w:val="006D1312"/>
    <w:rsid w:val="006E2B06"/>
    <w:rsid w:val="006E4961"/>
    <w:rsid w:val="006F061F"/>
    <w:rsid w:val="006F0825"/>
    <w:rsid w:val="0070320B"/>
    <w:rsid w:val="00721FD2"/>
    <w:rsid w:val="00724050"/>
    <w:rsid w:val="007308F8"/>
    <w:rsid w:val="00740F72"/>
    <w:rsid w:val="00741F43"/>
    <w:rsid w:val="00744B2B"/>
    <w:rsid w:val="00751735"/>
    <w:rsid w:val="00754D7E"/>
    <w:rsid w:val="00754DB7"/>
    <w:rsid w:val="0076022F"/>
    <w:rsid w:val="00771705"/>
    <w:rsid w:val="00777982"/>
    <w:rsid w:val="00784C8D"/>
    <w:rsid w:val="00786496"/>
    <w:rsid w:val="0078797A"/>
    <w:rsid w:val="00791F3D"/>
    <w:rsid w:val="00792D25"/>
    <w:rsid w:val="007B17F5"/>
    <w:rsid w:val="007B2ECD"/>
    <w:rsid w:val="007B396E"/>
    <w:rsid w:val="007D26F4"/>
    <w:rsid w:val="007D4489"/>
    <w:rsid w:val="007D4BDB"/>
    <w:rsid w:val="007D6260"/>
    <w:rsid w:val="007D74E6"/>
    <w:rsid w:val="007E0570"/>
    <w:rsid w:val="007E5C45"/>
    <w:rsid w:val="007F02FF"/>
    <w:rsid w:val="007F25B3"/>
    <w:rsid w:val="00806A30"/>
    <w:rsid w:val="00811387"/>
    <w:rsid w:val="00823387"/>
    <w:rsid w:val="00823FF5"/>
    <w:rsid w:val="00834960"/>
    <w:rsid w:val="00850575"/>
    <w:rsid w:val="00850D53"/>
    <w:rsid w:val="00856435"/>
    <w:rsid w:val="008607B9"/>
    <w:rsid w:val="008764BB"/>
    <w:rsid w:val="00876CE2"/>
    <w:rsid w:val="00892F07"/>
    <w:rsid w:val="00893989"/>
    <w:rsid w:val="008A516A"/>
    <w:rsid w:val="008A7EB5"/>
    <w:rsid w:val="008B7504"/>
    <w:rsid w:val="008C228B"/>
    <w:rsid w:val="008C3514"/>
    <w:rsid w:val="008C7643"/>
    <w:rsid w:val="008D1EA0"/>
    <w:rsid w:val="008E20CE"/>
    <w:rsid w:val="008E5277"/>
    <w:rsid w:val="008F5511"/>
    <w:rsid w:val="00905DC3"/>
    <w:rsid w:val="00911BBC"/>
    <w:rsid w:val="0093154A"/>
    <w:rsid w:val="00932D4D"/>
    <w:rsid w:val="00935248"/>
    <w:rsid w:val="00937D90"/>
    <w:rsid w:val="00941DEA"/>
    <w:rsid w:val="00944FAD"/>
    <w:rsid w:val="00952E94"/>
    <w:rsid w:val="009536F8"/>
    <w:rsid w:val="0095393D"/>
    <w:rsid w:val="00953CC7"/>
    <w:rsid w:val="009653A1"/>
    <w:rsid w:val="0098202E"/>
    <w:rsid w:val="009830A5"/>
    <w:rsid w:val="00984E1A"/>
    <w:rsid w:val="00993021"/>
    <w:rsid w:val="009A7962"/>
    <w:rsid w:val="009B0C1F"/>
    <w:rsid w:val="009B267E"/>
    <w:rsid w:val="009C7027"/>
    <w:rsid w:val="009E003F"/>
    <w:rsid w:val="009E43B9"/>
    <w:rsid w:val="009E7684"/>
    <w:rsid w:val="009F0243"/>
    <w:rsid w:val="009F60C2"/>
    <w:rsid w:val="00A00177"/>
    <w:rsid w:val="00A01136"/>
    <w:rsid w:val="00A05385"/>
    <w:rsid w:val="00A058F8"/>
    <w:rsid w:val="00A16681"/>
    <w:rsid w:val="00A263B4"/>
    <w:rsid w:val="00A36B07"/>
    <w:rsid w:val="00A50954"/>
    <w:rsid w:val="00A62D8B"/>
    <w:rsid w:val="00A70D0F"/>
    <w:rsid w:val="00A71C8D"/>
    <w:rsid w:val="00A7206B"/>
    <w:rsid w:val="00A724B0"/>
    <w:rsid w:val="00A7612C"/>
    <w:rsid w:val="00A81436"/>
    <w:rsid w:val="00A8507F"/>
    <w:rsid w:val="00A9166C"/>
    <w:rsid w:val="00A977AE"/>
    <w:rsid w:val="00AA70A5"/>
    <w:rsid w:val="00AC0DB7"/>
    <w:rsid w:val="00AD091A"/>
    <w:rsid w:val="00AD6091"/>
    <w:rsid w:val="00AD77BF"/>
    <w:rsid w:val="00AE5517"/>
    <w:rsid w:val="00AF3E1D"/>
    <w:rsid w:val="00B023CC"/>
    <w:rsid w:val="00B13C7E"/>
    <w:rsid w:val="00B21296"/>
    <w:rsid w:val="00B22D11"/>
    <w:rsid w:val="00B22EEC"/>
    <w:rsid w:val="00B30DF5"/>
    <w:rsid w:val="00B31248"/>
    <w:rsid w:val="00B44274"/>
    <w:rsid w:val="00B50F0D"/>
    <w:rsid w:val="00B539EE"/>
    <w:rsid w:val="00B5617B"/>
    <w:rsid w:val="00B65233"/>
    <w:rsid w:val="00B7244E"/>
    <w:rsid w:val="00B8618A"/>
    <w:rsid w:val="00B9134B"/>
    <w:rsid w:val="00BA4124"/>
    <w:rsid w:val="00BB48DE"/>
    <w:rsid w:val="00BB648B"/>
    <w:rsid w:val="00BD4A62"/>
    <w:rsid w:val="00BE05B7"/>
    <w:rsid w:val="00BE0F1C"/>
    <w:rsid w:val="00BE1A4A"/>
    <w:rsid w:val="00BE4FB3"/>
    <w:rsid w:val="00BF04C8"/>
    <w:rsid w:val="00BF1262"/>
    <w:rsid w:val="00BF2957"/>
    <w:rsid w:val="00BF4E52"/>
    <w:rsid w:val="00C01130"/>
    <w:rsid w:val="00C01529"/>
    <w:rsid w:val="00C14F90"/>
    <w:rsid w:val="00C15B27"/>
    <w:rsid w:val="00C31D82"/>
    <w:rsid w:val="00C32D88"/>
    <w:rsid w:val="00C44DC8"/>
    <w:rsid w:val="00C45849"/>
    <w:rsid w:val="00C465A3"/>
    <w:rsid w:val="00C54592"/>
    <w:rsid w:val="00C714EE"/>
    <w:rsid w:val="00C71E0E"/>
    <w:rsid w:val="00C72D21"/>
    <w:rsid w:val="00C80860"/>
    <w:rsid w:val="00C958FE"/>
    <w:rsid w:val="00CA29D9"/>
    <w:rsid w:val="00CA2DA3"/>
    <w:rsid w:val="00CA3DB5"/>
    <w:rsid w:val="00CA63D7"/>
    <w:rsid w:val="00CC0A72"/>
    <w:rsid w:val="00CC6640"/>
    <w:rsid w:val="00CD0D74"/>
    <w:rsid w:val="00CF5DAC"/>
    <w:rsid w:val="00CF7B47"/>
    <w:rsid w:val="00CF7D3A"/>
    <w:rsid w:val="00D03987"/>
    <w:rsid w:val="00D1059C"/>
    <w:rsid w:val="00D14E18"/>
    <w:rsid w:val="00D15637"/>
    <w:rsid w:val="00D244EA"/>
    <w:rsid w:val="00D34285"/>
    <w:rsid w:val="00D34D23"/>
    <w:rsid w:val="00D376C8"/>
    <w:rsid w:val="00D50D02"/>
    <w:rsid w:val="00D511CE"/>
    <w:rsid w:val="00D5298E"/>
    <w:rsid w:val="00D61F06"/>
    <w:rsid w:val="00D63D8B"/>
    <w:rsid w:val="00D6481F"/>
    <w:rsid w:val="00D73ED6"/>
    <w:rsid w:val="00D760DB"/>
    <w:rsid w:val="00D76CF2"/>
    <w:rsid w:val="00D9342E"/>
    <w:rsid w:val="00D95ED5"/>
    <w:rsid w:val="00DA2C4F"/>
    <w:rsid w:val="00DA4340"/>
    <w:rsid w:val="00DB31F6"/>
    <w:rsid w:val="00DC4DD2"/>
    <w:rsid w:val="00DC74A8"/>
    <w:rsid w:val="00DD23EB"/>
    <w:rsid w:val="00DD60EE"/>
    <w:rsid w:val="00DE1C51"/>
    <w:rsid w:val="00DE568A"/>
    <w:rsid w:val="00DF305E"/>
    <w:rsid w:val="00DF387C"/>
    <w:rsid w:val="00DF4C80"/>
    <w:rsid w:val="00DF538D"/>
    <w:rsid w:val="00E0168E"/>
    <w:rsid w:val="00E04865"/>
    <w:rsid w:val="00E04C51"/>
    <w:rsid w:val="00E059A7"/>
    <w:rsid w:val="00E07D73"/>
    <w:rsid w:val="00E106AB"/>
    <w:rsid w:val="00E1103F"/>
    <w:rsid w:val="00E1359E"/>
    <w:rsid w:val="00E321E1"/>
    <w:rsid w:val="00E363C3"/>
    <w:rsid w:val="00E36EBD"/>
    <w:rsid w:val="00E40E0B"/>
    <w:rsid w:val="00E4478F"/>
    <w:rsid w:val="00E5037D"/>
    <w:rsid w:val="00E51263"/>
    <w:rsid w:val="00E539EA"/>
    <w:rsid w:val="00E5632B"/>
    <w:rsid w:val="00E57F39"/>
    <w:rsid w:val="00E67F96"/>
    <w:rsid w:val="00E7126A"/>
    <w:rsid w:val="00E8556B"/>
    <w:rsid w:val="00E92019"/>
    <w:rsid w:val="00EA778E"/>
    <w:rsid w:val="00EC159F"/>
    <w:rsid w:val="00EC1F72"/>
    <w:rsid w:val="00EC2646"/>
    <w:rsid w:val="00EC4E4C"/>
    <w:rsid w:val="00EC7748"/>
    <w:rsid w:val="00EE4B08"/>
    <w:rsid w:val="00EE68C3"/>
    <w:rsid w:val="00EF0D86"/>
    <w:rsid w:val="00F13CE4"/>
    <w:rsid w:val="00F26737"/>
    <w:rsid w:val="00F3180F"/>
    <w:rsid w:val="00F37DCE"/>
    <w:rsid w:val="00F4595C"/>
    <w:rsid w:val="00F561D7"/>
    <w:rsid w:val="00F5642F"/>
    <w:rsid w:val="00F57E8C"/>
    <w:rsid w:val="00F604EE"/>
    <w:rsid w:val="00F613CC"/>
    <w:rsid w:val="00F61BB0"/>
    <w:rsid w:val="00F62B49"/>
    <w:rsid w:val="00F671AD"/>
    <w:rsid w:val="00F75C38"/>
    <w:rsid w:val="00F77AA8"/>
    <w:rsid w:val="00F82F19"/>
    <w:rsid w:val="00F859AC"/>
    <w:rsid w:val="00F90440"/>
    <w:rsid w:val="00F964F2"/>
    <w:rsid w:val="00F972D1"/>
    <w:rsid w:val="00FA0620"/>
    <w:rsid w:val="00FB5AB3"/>
    <w:rsid w:val="00FE1562"/>
    <w:rsid w:val="00FF0BB6"/>
    <w:rsid w:val="00FF164D"/>
    <w:rsid w:val="00FF3E07"/>
    <w:rsid w:val="00FF5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55BF"/>
  <w15:docId w15:val="{93532004-C694-46D2-8B6F-317772C9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8F8"/>
    <w:rPr>
      <w:rFonts w:ascii="Times New Roman" w:eastAsia="Times New Roman" w:hAnsi="Times New Roman"/>
      <w:sz w:val="24"/>
      <w:szCs w:val="24"/>
    </w:rPr>
  </w:style>
  <w:style w:type="paragraph" w:styleId="Heading1">
    <w:name w:val="heading 1"/>
    <w:basedOn w:val="Normal"/>
    <w:next w:val="Normal"/>
    <w:link w:val="Heading1Char"/>
    <w:qFormat/>
    <w:rsid w:val="00A058F8"/>
    <w:pPr>
      <w:keepNext/>
      <w:shd w:val="clear" w:color="auto" w:fill="FFFFFF"/>
      <w:spacing w:before="120" w:after="120"/>
      <w:outlineLvl w:val="0"/>
    </w:pPr>
    <w:rPr>
      <w:rFonts w:ascii="Arial" w:hAnsi="Arial"/>
      <w:b/>
    </w:rPr>
  </w:style>
  <w:style w:type="paragraph" w:styleId="Heading2">
    <w:name w:val="heading 2"/>
    <w:basedOn w:val="Normal"/>
    <w:next w:val="Normal"/>
    <w:link w:val="Heading2Char"/>
    <w:uiPriority w:val="9"/>
    <w:unhideWhenUsed/>
    <w:qFormat/>
    <w:rsid w:val="00CD0D7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058F8"/>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8F8"/>
    <w:rPr>
      <w:rFonts w:ascii="Arial" w:eastAsia="Times New Roman" w:hAnsi="Arial" w:cs="Times New Roman"/>
      <w:b/>
      <w:sz w:val="24"/>
      <w:szCs w:val="24"/>
      <w:shd w:val="clear" w:color="auto" w:fill="FFFFFF"/>
      <w:lang w:val="en-GB" w:eastAsia="en-GB"/>
    </w:rPr>
  </w:style>
  <w:style w:type="character" w:customStyle="1" w:styleId="Heading3Char">
    <w:name w:val="Heading 3 Char"/>
    <w:link w:val="Heading3"/>
    <w:uiPriority w:val="9"/>
    <w:semiHidden/>
    <w:rsid w:val="00A058F8"/>
    <w:rPr>
      <w:rFonts w:ascii="Cambria" w:eastAsia="Times New Roman" w:hAnsi="Cambria" w:cs="Times New Roman"/>
      <w:b/>
      <w:bCs/>
      <w:sz w:val="26"/>
      <w:szCs w:val="26"/>
      <w:lang w:val="en-GB" w:eastAsia="en-GB"/>
    </w:rPr>
  </w:style>
  <w:style w:type="paragraph" w:styleId="ListParagraph">
    <w:name w:val="List Paragraph"/>
    <w:basedOn w:val="Normal"/>
    <w:uiPriority w:val="34"/>
    <w:qFormat/>
    <w:rsid w:val="002D3D84"/>
    <w:pPr>
      <w:ind w:left="720"/>
      <w:contextualSpacing/>
    </w:pPr>
  </w:style>
  <w:style w:type="paragraph" w:styleId="BalloonText">
    <w:name w:val="Balloon Text"/>
    <w:basedOn w:val="Normal"/>
    <w:link w:val="BalloonTextChar"/>
    <w:uiPriority w:val="99"/>
    <w:semiHidden/>
    <w:unhideWhenUsed/>
    <w:rsid w:val="00EE4B08"/>
    <w:rPr>
      <w:rFonts w:ascii="Tahoma" w:hAnsi="Tahoma" w:cs="Tahoma"/>
      <w:sz w:val="16"/>
      <w:szCs w:val="16"/>
    </w:rPr>
  </w:style>
  <w:style w:type="character" w:customStyle="1" w:styleId="BalloonTextChar">
    <w:name w:val="Balloon Text Char"/>
    <w:link w:val="BalloonText"/>
    <w:uiPriority w:val="99"/>
    <w:semiHidden/>
    <w:rsid w:val="00EE4B08"/>
    <w:rPr>
      <w:rFonts w:ascii="Tahoma" w:eastAsia="Times New Roman" w:hAnsi="Tahoma" w:cs="Tahoma"/>
      <w:sz w:val="16"/>
      <w:szCs w:val="16"/>
      <w:lang w:val="en-GB" w:eastAsia="en-GB"/>
    </w:rPr>
  </w:style>
  <w:style w:type="table" w:styleId="TableGrid">
    <w:name w:val="Table Grid"/>
    <w:basedOn w:val="TableNormal"/>
    <w:rsid w:val="003E1E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34285"/>
    <w:pPr>
      <w:tabs>
        <w:tab w:val="center" w:pos="4680"/>
        <w:tab w:val="right" w:pos="9360"/>
      </w:tabs>
    </w:pPr>
  </w:style>
  <w:style w:type="character" w:customStyle="1" w:styleId="HeaderChar">
    <w:name w:val="Header Char"/>
    <w:link w:val="Header"/>
    <w:uiPriority w:val="99"/>
    <w:rsid w:val="00D3428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D34285"/>
    <w:pPr>
      <w:tabs>
        <w:tab w:val="center" w:pos="4680"/>
        <w:tab w:val="right" w:pos="9360"/>
      </w:tabs>
    </w:pPr>
  </w:style>
  <w:style w:type="character" w:customStyle="1" w:styleId="FooterChar">
    <w:name w:val="Footer Char"/>
    <w:link w:val="Footer"/>
    <w:uiPriority w:val="99"/>
    <w:rsid w:val="00D34285"/>
    <w:rPr>
      <w:rFonts w:ascii="Times New Roman" w:eastAsia="Times New Roman" w:hAnsi="Times New Roman" w:cs="Times New Roman"/>
      <w:sz w:val="24"/>
      <w:szCs w:val="24"/>
      <w:lang w:val="en-GB" w:eastAsia="en-GB"/>
    </w:rPr>
  </w:style>
  <w:style w:type="character" w:styleId="Hyperlink">
    <w:name w:val="Hyperlink"/>
    <w:unhideWhenUsed/>
    <w:rsid w:val="007F02FF"/>
    <w:rPr>
      <w:color w:val="0000FF"/>
      <w:u w:val="single"/>
    </w:rPr>
  </w:style>
  <w:style w:type="paragraph" w:styleId="Revision">
    <w:name w:val="Revision"/>
    <w:hidden/>
    <w:uiPriority w:val="99"/>
    <w:semiHidden/>
    <w:rsid w:val="00856435"/>
    <w:rPr>
      <w:rFonts w:ascii="Times New Roman" w:eastAsia="Times New Roman" w:hAnsi="Times New Roman"/>
      <w:sz w:val="24"/>
      <w:szCs w:val="24"/>
    </w:rPr>
  </w:style>
  <w:style w:type="character" w:customStyle="1" w:styleId="Heading2Char">
    <w:name w:val="Heading 2 Char"/>
    <w:link w:val="Heading2"/>
    <w:uiPriority w:val="9"/>
    <w:rsid w:val="00CD0D74"/>
    <w:rPr>
      <w:rFonts w:ascii="Cambria" w:eastAsia="Times New Roman" w:hAnsi="Cambria" w:cs="Times New Roman"/>
      <w:b/>
      <w:bCs/>
      <w:i/>
      <w:iCs/>
      <w:sz w:val="28"/>
      <w:szCs w:val="28"/>
    </w:rPr>
  </w:style>
  <w:style w:type="paragraph" w:styleId="NormalWeb">
    <w:name w:val="Normal (Web)"/>
    <w:basedOn w:val="Normal"/>
    <w:uiPriority w:val="99"/>
    <w:unhideWhenUsed/>
    <w:rsid w:val="00CD0D74"/>
    <w:pPr>
      <w:spacing w:before="100" w:beforeAutospacing="1" w:after="100" w:afterAutospacing="1"/>
    </w:pPr>
  </w:style>
  <w:style w:type="character" w:customStyle="1" w:styleId="apple-converted-space">
    <w:name w:val="apple-converted-space"/>
    <w:rsid w:val="00CD0D74"/>
  </w:style>
  <w:style w:type="character" w:customStyle="1" w:styleId="cmsbreadcrumbscurrentitem">
    <w:name w:val="cmsbreadcrumbscurrentitem"/>
    <w:rsid w:val="00CD0D74"/>
  </w:style>
  <w:style w:type="character" w:customStyle="1" w:styleId="atflatcounter">
    <w:name w:val="at_flat_counter"/>
    <w:rsid w:val="00CD0D74"/>
  </w:style>
  <w:style w:type="character" w:styleId="Strong">
    <w:name w:val="Strong"/>
    <w:uiPriority w:val="22"/>
    <w:qFormat/>
    <w:rsid w:val="00CD0D74"/>
    <w:rPr>
      <w:b/>
      <w:bCs/>
    </w:rPr>
  </w:style>
  <w:style w:type="character" w:styleId="CommentReference">
    <w:name w:val="annotation reference"/>
    <w:uiPriority w:val="99"/>
    <w:semiHidden/>
    <w:rsid w:val="0042215D"/>
    <w:rPr>
      <w:sz w:val="16"/>
      <w:szCs w:val="16"/>
    </w:rPr>
  </w:style>
  <w:style w:type="paragraph" w:customStyle="1" w:styleId="ColorfulList-Accent12">
    <w:name w:val="Colorful List - Accent 12"/>
    <w:basedOn w:val="Normal"/>
    <w:uiPriority w:val="34"/>
    <w:qFormat/>
    <w:rsid w:val="00AF3E1D"/>
    <w:pPr>
      <w:ind w:left="720"/>
      <w:contextualSpacing/>
    </w:pPr>
    <w:rPr>
      <w:rFonts w:ascii="Arial" w:hAnsi="Arial"/>
      <w:sz w:val="22"/>
      <w:lang w:eastAsia="en-US"/>
    </w:rPr>
  </w:style>
  <w:style w:type="character" w:styleId="UnresolvedMention">
    <w:name w:val="Unresolved Mention"/>
    <w:basedOn w:val="DefaultParagraphFont"/>
    <w:uiPriority w:val="99"/>
    <w:semiHidden/>
    <w:unhideWhenUsed/>
    <w:rsid w:val="005157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3259">
      <w:bodyDiv w:val="1"/>
      <w:marLeft w:val="0"/>
      <w:marRight w:val="0"/>
      <w:marTop w:val="0"/>
      <w:marBottom w:val="0"/>
      <w:divBdr>
        <w:top w:val="none" w:sz="0" w:space="0" w:color="auto"/>
        <w:left w:val="none" w:sz="0" w:space="0" w:color="auto"/>
        <w:bottom w:val="none" w:sz="0" w:space="0" w:color="auto"/>
        <w:right w:val="none" w:sz="0" w:space="0" w:color="auto"/>
      </w:divBdr>
    </w:div>
    <w:div w:id="28922279">
      <w:bodyDiv w:val="1"/>
      <w:marLeft w:val="0"/>
      <w:marRight w:val="0"/>
      <w:marTop w:val="0"/>
      <w:marBottom w:val="0"/>
      <w:divBdr>
        <w:top w:val="none" w:sz="0" w:space="0" w:color="auto"/>
        <w:left w:val="none" w:sz="0" w:space="0" w:color="auto"/>
        <w:bottom w:val="none" w:sz="0" w:space="0" w:color="auto"/>
        <w:right w:val="none" w:sz="0" w:space="0" w:color="auto"/>
      </w:divBdr>
    </w:div>
    <w:div w:id="68040034">
      <w:bodyDiv w:val="1"/>
      <w:marLeft w:val="0"/>
      <w:marRight w:val="0"/>
      <w:marTop w:val="0"/>
      <w:marBottom w:val="0"/>
      <w:divBdr>
        <w:top w:val="none" w:sz="0" w:space="0" w:color="auto"/>
        <w:left w:val="none" w:sz="0" w:space="0" w:color="auto"/>
        <w:bottom w:val="none" w:sz="0" w:space="0" w:color="auto"/>
        <w:right w:val="none" w:sz="0" w:space="0" w:color="auto"/>
      </w:divBdr>
    </w:div>
    <w:div w:id="94131844">
      <w:bodyDiv w:val="1"/>
      <w:marLeft w:val="0"/>
      <w:marRight w:val="0"/>
      <w:marTop w:val="0"/>
      <w:marBottom w:val="0"/>
      <w:divBdr>
        <w:top w:val="none" w:sz="0" w:space="0" w:color="auto"/>
        <w:left w:val="none" w:sz="0" w:space="0" w:color="auto"/>
        <w:bottom w:val="none" w:sz="0" w:space="0" w:color="auto"/>
        <w:right w:val="none" w:sz="0" w:space="0" w:color="auto"/>
      </w:divBdr>
    </w:div>
    <w:div w:id="135296779">
      <w:bodyDiv w:val="1"/>
      <w:marLeft w:val="0"/>
      <w:marRight w:val="0"/>
      <w:marTop w:val="0"/>
      <w:marBottom w:val="0"/>
      <w:divBdr>
        <w:top w:val="none" w:sz="0" w:space="0" w:color="auto"/>
        <w:left w:val="none" w:sz="0" w:space="0" w:color="auto"/>
        <w:bottom w:val="none" w:sz="0" w:space="0" w:color="auto"/>
        <w:right w:val="none" w:sz="0" w:space="0" w:color="auto"/>
      </w:divBdr>
    </w:div>
    <w:div w:id="147983566">
      <w:bodyDiv w:val="1"/>
      <w:marLeft w:val="0"/>
      <w:marRight w:val="0"/>
      <w:marTop w:val="0"/>
      <w:marBottom w:val="0"/>
      <w:divBdr>
        <w:top w:val="none" w:sz="0" w:space="0" w:color="auto"/>
        <w:left w:val="none" w:sz="0" w:space="0" w:color="auto"/>
        <w:bottom w:val="none" w:sz="0" w:space="0" w:color="auto"/>
        <w:right w:val="none" w:sz="0" w:space="0" w:color="auto"/>
      </w:divBdr>
    </w:div>
    <w:div w:id="161505786">
      <w:bodyDiv w:val="1"/>
      <w:marLeft w:val="0"/>
      <w:marRight w:val="0"/>
      <w:marTop w:val="0"/>
      <w:marBottom w:val="0"/>
      <w:divBdr>
        <w:top w:val="none" w:sz="0" w:space="0" w:color="auto"/>
        <w:left w:val="none" w:sz="0" w:space="0" w:color="auto"/>
        <w:bottom w:val="none" w:sz="0" w:space="0" w:color="auto"/>
        <w:right w:val="none" w:sz="0" w:space="0" w:color="auto"/>
      </w:divBdr>
    </w:div>
    <w:div w:id="173422698">
      <w:bodyDiv w:val="1"/>
      <w:marLeft w:val="0"/>
      <w:marRight w:val="0"/>
      <w:marTop w:val="0"/>
      <w:marBottom w:val="0"/>
      <w:divBdr>
        <w:top w:val="none" w:sz="0" w:space="0" w:color="auto"/>
        <w:left w:val="none" w:sz="0" w:space="0" w:color="auto"/>
        <w:bottom w:val="none" w:sz="0" w:space="0" w:color="auto"/>
        <w:right w:val="none" w:sz="0" w:space="0" w:color="auto"/>
      </w:divBdr>
    </w:div>
    <w:div w:id="210043476">
      <w:bodyDiv w:val="1"/>
      <w:marLeft w:val="0"/>
      <w:marRight w:val="0"/>
      <w:marTop w:val="0"/>
      <w:marBottom w:val="0"/>
      <w:divBdr>
        <w:top w:val="none" w:sz="0" w:space="0" w:color="auto"/>
        <w:left w:val="none" w:sz="0" w:space="0" w:color="auto"/>
        <w:bottom w:val="none" w:sz="0" w:space="0" w:color="auto"/>
        <w:right w:val="none" w:sz="0" w:space="0" w:color="auto"/>
      </w:divBdr>
    </w:div>
    <w:div w:id="238953667">
      <w:bodyDiv w:val="1"/>
      <w:marLeft w:val="0"/>
      <w:marRight w:val="0"/>
      <w:marTop w:val="0"/>
      <w:marBottom w:val="0"/>
      <w:divBdr>
        <w:top w:val="none" w:sz="0" w:space="0" w:color="auto"/>
        <w:left w:val="none" w:sz="0" w:space="0" w:color="auto"/>
        <w:bottom w:val="none" w:sz="0" w:space="0" w:color="auto"/>
        <w:right w:val="none" w:sz="0" w:space="0" w:color="auto"/>
      </w:divBdr>
    </w:div>
    <w:div w:id="244153207">
      <w:bodyDiv w:val="1"/>
      <w:marLeft w:val="0"/>
      <w:marRight w:val="0"/>
      <w:marTop w:val="0"/>
      <w:marBottom w:val="0"/>
      <w:divBdr>
        <w:top w:val="none" w:sz="0" w:space="0" w:color="auto"/>
        <w:left w:val="none" w:sz="0" w:space="0" w:color="auto"/>
        <w:bottom w:val="none" w:sz="0" w:space="0" w:color="auto"/>
        <w:right w:val="none" w:sz="0" w:space="0" w:color="auto"/>
      </w:divBdr>
    </w:div>
    <w:div w:id="244539457">
      <w:bodyDiv w:val="1"/>
      <w:marLeft w:val="0"/>
      <w:marRight w:val="0"/>
      <w:marTop w:val="0"/>
      <w:marBottom w:val="0"/>
      <w:divBdr>
        <w:top w:val="none" w:sz="0" w:space="0" w:color="auto"/>
        <w:left w:val="none" w:sz="0" w:space="0" w:color="auto"/>
        <w:bottom w:val="none" w:sz="0" w:space="0" w:color="auto"/>
        <w:right w:val="none" w:sz="0" w:space="0" w:color="auto"/>
      </w:divBdr>
      <w:divsChild>
        <w:div w:id="860554251">
          <w:marLeft w:val="0"/>
          <w:marRight w:val="0"/>
          <w:marTop w:val="0"/>
          <w:marBottom w:val="150"/>
          <w:divBdr>
            <w:top w:val="none" w:sz="0" w:space="0" w:color="auto"/>
            <w:left w:val="none" w:sz="0" w:space="0" w:color="auto"/>
            <w:bottom w:val="none" w:sz="0" w:space="0" w:color="auto"/>
            <w:right w:val="none" w:sz="0" w:space="0" w:color="auto"/>
          </w:divBdr>
        </w:div>
        <w:div w:id="1013651244">
          <w:marLeft w:val="134"/>
          <w:marRight w:val="134"/>
          <w:marTop w:val="0"/>
          <w:marBottom w:val="0"/>
          <w:divBdr>
            <w:top w:val="single" w:sz="6" w:space="0" w:color="73A31F"/>
            <w:left w:val="none" w:sz="0" w:space="0" w:color="auto"/>
            <w:bottom w:val="none" w:sz="0" w:space="0" w:color="auto"/>
            <w:right w:val="none" w:sz="0" w:space="0" w:color="auto"/>
          </w:divBdr>
          <w:divsChild>
            <w:div w:id="574357762">
              <w:marLeft w:val="0"/>
              <w:marRight w:val="0"/>
              <w:marTop w:val="600"/>
              <w:marBottom w:val="600"/>
              <w:divBdr>
                <w:top w:val="none" w:sz="0" w:space="0" w:color="auto"/>
                <w:left w:val="none" w:sz="0" w:space="0" w:color="auto"/>
                <w:bottom w:val="none" w:sz="0" w:space="0" w:color="auto"/>
                <w:right w:val="none" w:sz="0" w:space="0" w:color="auto"/>
              </w:divBdr>
            </w:div>
            <w:div w:id="806551802">
              <w:marLeft w:val="0"/>
              <w:marRight w:val="0"/>
              <w:marTop w:val="0"/>
              <w:marBottom w:val="0"/>
              <w:divBdr>
                <w:top w:val="none" w:sz="0" w:space="0" w:color="auto"/>
                <w:left w:val="none" w:sz="0" w:space="0" w:color="auto"/>
                <w:bottom w:val="none" w:sz="0" w:space="0" w:color="auto"/>
                <w:right w:val="none" w:sz="0" w:space="0" w:color="auto"/>
              </w:divBdr>
              <w:divsChild>
                <w:div w:id="6642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30339">
          <w:marLeft w:val="0"/>
          <w:marRight w:val="0"/>
          <w:marTop w:val="240"/>
          <w:marBottom w:val="0"/>
          <w:divBdr>
            <w:top w:val="none" w:sz="0" w:space="0" w:color="auto"/>
            <w:left w:val="none" w:sz="0" w:space="0" w:color="auto"/>
            <w:bottom w:val="none" w:sz="0" w:space="0" w:color="auto"/>
            <w:right w:val="none" w:sz="0" w:space="0" w:color="auto"/>
          </w:divBdr>
          <w:divsChild>
            <w:div w:id="1410032590">
              <w:marLeft w:val="0"/>
              <w:marRight w:val="0"/>
              <w:marTop w:val="0"/>
              <w:marBottom w:val="0"/>
              <w:divBdr>
                <w:top w:val="none" w:sz="0" w:space="0" w:color="auto"/>
                <w:left w:val="none" w:sz="0" w:space="0" w:color="auto"/>
                <w:bottom w:val="none" w:sz="0" w:space="0" w:color="auto"/>
                <w:right w:val="none" w:sz="0" w:space="0" w:color="auto"/>
              </w:divBdr>
              <w:divsChild>
                <w:div w:id="757410090">
                  <w:marLeft w:val="0"/>
                  <w:marRight w:val="0"/>
                  <w:marTop w:val="0"/>
                  <w:marBottom w:val="0"/>
                  <w:divBdr>
                    <w:top w:val="none" w:sz="0" w:space="0" w:color="auto"/>
                    <w:left w:val="none" w:sz="0" w:space="0" w:color="auto"/>
                    <w:bottom w:val="none" w:sz="0" w:space="0" w:color="auto"/>
                    <w:right w:val="none" w:sz="0" w:space="0" w:color="auto"/>
                  </w:divBdr>
                  <w:divsChild>
                    <w:div w:id="544372898">
                      <w:marLeft w:val="0"/>
                      <w:marRight w:val="0"/>
                      <w:marTop w:val="0"/>
                      <w:marBottom w:val="0"/>
                      <w:divBdr>
                        <w:top w:val="none" w:sz="0" w:space="0" w:color="auto"/>
                        <w:left w:val="none" w:sz="0" w:space="0" w:color="auto"/>
                        <w:bottom w:val="none" w:sz="0" w:space="0" w:color="auto"/>
                        <w:right w:val="none" w:sz="0" w:space="0" w:color="auto"/>
                      </w:divBdr>
                    </w:div>
                    <w:div w:id="846408074">
                      <w:marLeft w:val="0"/>
                      <w:marRight w:val="0"/>
                      <w:marTop w:val="0"/>
                      <w:marBottom w:val="0"/>
                      <w:divBdr>
                        <w:top w:val="none" w:sz="0" w:space="0" w:color="auto"/>
                        <w:left w:val="none" w:sz="0" w:space="0" w:color="auto"/>
                        <w:bottom w:val="none" w:sz="0" w:space="0" w:color="auto"/>
                        <w:right w:val="none" w:sz="0" w:space="0" w:color="auto"/>
                      </w:divBdr>
                      <w:divsChild>
                        <w:div w:id="4841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688796">
      <w:bodyDiv w:val="1"/>
      <w:marLeft w:val="0"/>
      <w:marRight w:val="0"/>
      <w:marTop w:val="0"/>
      <w:marBottom w:val="0"/>
      <w:divBdr>
        <w:top w:val="none" w:sz="0" w:space="0" w:color="auto"/>
        <w:left w:val="none" w:sz="0" w:space="0" w:color="auto"/>
        <w:bottom w:val="none" w:sz="0" w:space="0" w:color="auto"/>
        <w:right w:val="none" w:sz="0" w:space="0" w:color="auto"/>
      </w:divBdr>
    </w:div>
    <w:div w:id="307512345">
      <w:bodyDiv w:val="1"/>
      <w:marLeft w:val="0"/>
      <w:marRight w:val="0"/>
      <w:marTop w:val="0"/>
      <w:marBottom w:val="0"/>
      <w:divBdr>
        <w:top w:val="none" w:sz="0" w:space="0" w:color="auto"/>
        <w:left w:val="none" w:sz="0" w:space="0" w:color="auto"/>
        <w:bottom w:val="none" w:sz="0" w:space="0" w:color="auto"/>
        <w:right w:val="none" w:sz="0" w:space="0" w:color="auto"/>
      </w:divBdr>
      <w:divsChild>
        <w:div w:id="1145782417">
          <w:marLeft w:val="0"/>
          <w:marRight w:val="0"/>
          <w:marTop w:val="0"/>
          <w:marBottom w:val="0"/>
          <w:divBdr>
            <w:top w:val="none" w:sz="0" w:space="0" w:color="auto"/>
            <w:left w:val="none" w:sz="0" w:space="0" w:color="auto"/>
            <w:bottom w:val="none" w:sz="0" w:space="0" w:color="auto"/>
            <w:right w:val="none" w:sz="0" w:space="0" w:color="auto"/>
          </w:divBdr>
          <w:divsChild>
            <w:div w:id="449129737">
              <w:marLeft w:val="0"/>
              <w:marRight w:val="0"/>
              <w:marTop w:val="0"/>
              <w:marBottom w:val="0"/>
              <w:divBdr>
                <w:top w:val="none" w:sz="0" w:space="0" w:color="auto"/>
                <w:left w:val="none" w:sz="0" w:space="0" w:color="auto"/>
                <w:bottom w:val="none" w:sz="0" w:space="0" w:color="auto"/>
                <w:right w:val="none" w:sz="0" w:space="0" w:color="auto"/>
              </w:divBdr>
              <w:divsChild>
                <w:div w:id="1603142840">
                  <w:marLeft w:val="0"/>
                  <w:marRight w:val="0"/>
                  <w:marTop w:val="0"/>
                  <w:marBottom w:val="0"/>
                  <w:divBdr>
                    <w:top w:val="none" w:sz="0" w:space="0" w:color="auto"/>
                    <w:left w:val="none" w:sz="0" w:space="0" w:color="auto"/>
                    <w:bottom w:val="none" w:sz="0" w:space="0" w:color="auto"/>
                    <w:right w:val="none" w:sz="0" w:space="0" w:color="auto"/>
                  </w:divBdr>
                  <w:divsChild>
                    <w:div w:id="2075885252">
                      <w:marLeft w:val="0"/>
                      <w:marRight w:val="0"/>
                      <w:marTop w:val="0"/>
                      <w:marBottom w:val="0"/>
                      <w:divBdr>
                        <w:top w:val="none" w:sz="0" w:space="0" w:color="auto"/>
                        <w:left w:val="none" w:sz="0" w:space="0" w:color="auto"/>
                        <w:bottom w:val="none" w:sz="0" w:space="0" w:color="auto"/>
                        <w:right w:val="none" w:sz="0" w:space="0" w:color="auto"/>
                      </w:divBdr>
                      <w:divsChild>
                        <w:div w:id="935403789">
                          <w:marLeft w:val="0"/>
                          <w:marRight w:val="0"/>
                          <w:marTop w:val="0"/>
                          <w:marBottom w:val="0"/>
                          <w:divBdr>
                            <w:top w:val="none" w:sz="0" w:space="0" w:color="auto"/>
                            <w:left w:val="none" w:sz="0" w:space="0" w:color="auto"/>
                            <w:bottom w:val="none" w:sz="0" w:space="0" w:color="auto"/>
                            <w:right w:val="none" w:sz="0" w:space="0" w:color="auto"/>
                          </w:divBdr>
                          <w:divsChild>
                            <w:div w:id="343752119">
                              <w:marLeft w:val="0"/>
                              <w:marRight w:val="0"/>
                              <w:marTop w:val="0"/>
                              <w:marBottom w:val="0"/>
                              <w:divBdr>
                                <w:top w:val="none" w:sz="0" w:space="0" w:color="auto"/>
                                <w:left w:val="none" w:sz="0" w:space="0" w:color="auto"/>
                                <w:bottom w:val="none" w:sz="0" w:space="0" w:color="auto"/>
                                <w:right w:val="none" w:sz="0" w:space="0" w:color="auto"/>
                              </w:divBdr>
                              <w:divsChild>
                                <w:div w:id="701517823">
                                  <w:marLeft w:val="0"/>
                                  <w:marRight w:val="0"/>
                                  <w:marTop w:val="0"/>
                                  <w:marBottom w:val="0"/>
                                  <w:divBdr>
                                    <w:top w:val="none" w:sz="0" w:space="0" w:color="auto"/>
                                    <w:left w:val="none" w:sz="0" w:space="0" w:color="auto"/>
                                    <w:bottom w:val="none" w:sz="0" w:space="0" w:color="auto"/>
                                    <w:right w:val="none" w:sz="0" w:space="0" w:color="auto"/>
                                  </w:divBdr>
                                  <w:divsChild>
                                    <w:div w:id="165291569">
                                      <w:marLeft w:val="0"/>
                                      <w:marRight w:val="0"/>
                                      <w:marTop w:val="0"/>
                                      <w:marBottom w:val="0"/>
                                      <w:divBdr>
                                        <w:top w:val="none" w:sz="0" w:space="0" w:color="auto"/>
                                        <w:left w:val="none" w:sz="0" w:space="0" w:color="auto"/>
                                        <w:bottom w:val="none" w:sz="0" w:space="0" w:color="auto"/>
                                        <w:right w:val="none" w:sz="0" w:space="0" w:color="auto"/>
                                      </w:divBdr>
                                      <w:divsChild>
                                        <w:div w:id="1431241131">
                                          <w:marLeft w:val="0"/>
                                          <w:marRight w:val="0"/>
                                          <w:marTop w:val="0"/>
                                          <w:marBottom w:val="0"/>
                                          <w:divBdr>
                                            <w:top w:val="none" w:sz="0" w:space="0" w:color="auto"/>
                                            <w:left w:val="none" w:sz="0" w:space="0" w:color="auto"/>
                                            <w:bottom w:val="none" w:sz="0" w:space="0" w:color="auto"/>
                                            <w:right w:val="none" w:sz="0" w:space="0" w:color="auto"/>
                                          </w:divBdr>
                                          <w:divsChild>
                                            <w:div w:id="122526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85373439">
      <w:bodyDiv w:val="1"/>
      <w:marLeft w:val="0"/>
      <w:marRight w:val="0"/>
      <w:marTop w:val="0"/>
      <w:marBottom w:val="0"/>
      <w:divBdr>
        <w:top w:val="none" w:sz="0" w:space="0" w:color="auto"/>
        <w:left w:val="none" w:sz="0" w:space="0" w:color="auto"/>
        <w:bottom w:val="none" w:sz="0" w:space="0" w:color="auto"/>
        <w:right w:val="none" w:sz="0" w:space="0" w:color="auto"/>
      </w:divBdr>
    </w:div>
    <w:div w:id="387340072">
      <w:bodyDiv w:val="1"/>
      <w:marLeft w:val="0"/>
      <w:marRight w:val="0"/>
      <w:marTop w:val="0"/>
      <w:marBottom w:val="0"/>
      <w:divBdr>
        <w:top w:val="none" w:sz="0" w:space="0" w:color="auto"/>
        <w:left w:val="none" w:sz="0" w:space="0" w:color="auto"/>
        <w:bottom w:val="none" w:sz="0" w:space="0" w:color="auto"/>
        <w:right w:val="none" w:sz="0" w:space="0" w:color="auto"/>
      </w:divBdr>
    </w:div>
    <w:div w:id="389575700">
      <w:bodyDiv w:val="1"/>
      <w:marLeft w:val="0"/>
      <w:marRight w:val="0"/>
      <w:marTop w:val="0"/>
      <w:marBottom w:val="0"/>
      <w:divBdr>
        <w:top w:val="none" w:sz="0" w:space="0" w:color="auto"/>
        <w:left w:val="none" w:sz="0" w:space="0" w:color="auto"/>
        <w:bottom w:val="none" w:sz="0" w:space="0" w:color="auto"/>
        <w:right w:val="none" w:sz="0" w:space="0" w:color="auto"/>
      </w:divBdr>
    </w:div>
    <w:div w:id="410396840">
      <w:bodyDiv w:val="1"/>
      <w:marLeft w:val="0"/>
      <w:marRight w:val="0"/>
      <w:marTop w:val="0"/>
      <w:marBottom w:val="0"/>
      <w:divBdr>
        <w:top w:val="none" w:sz="0" w:space="0" w:color="auto"/>
        <w:left w:val="none" w:sz="0" w:space="0" w:color="auto"/>
        <w:bottom w:val="none" w:sz="0" w:space="0" w:color="auto"/>
        <w:right w:val="none" w:sz="0" w:space="0" w:color="auto"/>
      </w:divBdr>
    </w:div>
    <w:div w:id="416828835">
      <w:bodyDiv w:val="1"/>
      <w:marLeft w:val="0"/>
      <w:marRight w:val="0"/>
      <w:marTop w:val="0"/>
      <w:marBottom w:val="0"/>
      <w:divBdr>
        <w:top w:val="none" w:sz="0" w:space="0" w:color="auto"/>
        <w:left w:val="none" w:sz="0" w:space="0" w:color="auto"/>
        <w:bottom w:val="none" w:sz="0" w:space="0" w:color="auto"/>
        <w:right w:val="none" w:sz="0" w:space="0" w:color="auto"/>
      </w:divBdr>
    </w:div>
    <w:div w:id="419789543">
      <w:bodyDiv w:val="1"/>
      <w:marLeft w:val="0"/>
      <w:marRight w:val="0"/>
      <w:marTop w:val="0"/>
      <w:marBottom w:val="0"/>
      <w:divBdr>
        <w:top w:val="none" w:sz="0" w:space="0" w:color="auto"/>
        <w:left w:val="none" w:sz="0" w:space="0" w:color="auto"/>
        <w:bottom w:val="none" w:sz="0" w:space="0" w:color="auto"/>
        <w:right w:val="none" w:sz="0" w:space="0" w:color="auto"/>
      </w:divBdr>
    </w:div>
    <w:div w:id="436607844">
      <w:bodyDiv w:val="1"/>
      <w:marLeft w:val="0"/>
      <w:marRight w:val="0"/>
      <w:marTop w:val="0"/>
      <w:marBottom w:val="0"/>
      <w:divBdr>
        <w:top w:val="none" w:sz="0" w:space="0" w:color="auto"/>
        <w:left w:val="none" w:sz="0" w:space="0" w:color="auto"/>
        <w:bottom w:val="none" w:sz="0" w:space="0" w:color="auto"/>
        <w:right w:val="none" w:sz="0" w:space="0" w:color="auto"/>
      </w:divBdr>
    </w:div>
    <w:div w:id="444622152">
      <w:bodyDiv w:val="1"/>
      <w:marLeft w:val="0"/>
      <w:marRight w:val="0"/>
      <w:marTop w:val="0"/>
      <w:marBottom w:val="0"/>
      <w:divBdr>
        <w:top w:val="none" w:sz="0" w:space="0" w:color="auto"/>
        <w:left w:val="none" w:sz="0" w:space="0" w:color="auto"/>
        <w:bottom w:val="none" w:sz="0" w:space="0" w:color="auto"/>
        <w:right w:val="none" w:sz="0" w:space="0" w:color="auto"/>
      </w:divBdr>
    </w:div>
    <w:div w:id="484862690">
      <w:bodyDiv w:val="1"/>
      <w:marLeft w:val="0"/>
      <w:marRight w:val="0"/>
      <w:marTop w:val="0"/>
      <w:marBottom w:val="0"/>
      <w:divBdr>
        <w:top w:val="none" w:sz="0" w:space="0" w:color="auto"/>
        <w:left w:val="none" w:sz="0" w:space="0" w:color="auto"/>
        <w:bottom w:val="none" w:sz="0" w:space="0" w:color="auto"/>
        <w:right w:val="none" w:sz="0" w:space="0" w:color="auto"/>
      </w:divBdr>
    </w:div>
    <w:div w:id="488716335">
      <w:bodyDiv w:val="1"/>
      <w:marLeft w:val="0"/>
      <w:marRight w:val="0"/>
      <w:marTop w:val="0"/>
      <w:marBottom w:val="0"/>
      <w:divBdr>
        <w:top w:val="none" w:sz="0" w:space="0" w:color="auto"/>
        <w:left w:val="none" w:sz="0" w:space="0" w:color="auto"/>
        <w:bottom w:val="none" w:sz="0" w:space="0" w:color="auto"/>
        <w:right w:val="none" w:sz="0" w:space="0" w:color="auto"/>
      </w:divBdr>
    </w:div>
    <w:div w:id="503980859">
      <w:bodyDiv w:val="1"/>
      <w:marLeft w:val="0"/>
      <w:marRight w:val="0"/>
      <w:marTop w:val="0"/>
      <w:marBottom w:val="0"/>
      <w:divBdr>
        <w:top w:val="none" w:sz="0" w:space="0" w:color="auto"/>
        <w:left w:val="none" w:sz="0" w:space="0" w:color="auto"/>
        <w:bottom w:val="none" w:sz="0" w:space="0" w:color="auto"/>
        <w:right w:val="none" w:sz="0" w:space="0" w:color="auto"/>
      </w:divBdr>
    </w:div>
    <w:div w:id="531115938">
      <w:bodyDiv w:val="1"/>
      <w:marLeft w:val="0"/>
      <w:marRight w:val="0"/>
      <w:marTop w:val="0"/>
      <w:marBottom w:val="0"/>
      <w:divBdr>
        <w:top w:val="none" w:sz="0" w:space="0" w:color="auto"/>
        <w:left w:val="none" w:sz="0" w:space="0" w:color="auto"/>
        <w:bottom w:val="none" w:sz="0" w:space="0" w:color="auto"/>
        <w:right w:val="none" w:sz="0" w:space="0" w:color="auto"/>
      </w:divBdr>
    </w:div>
    <w:div w:id="601692293">
      <w:bodyDiv w:val="1"/>
      <w:marLeft w:val="0"/>
      <w:marRight w:val="0"/>
      <w:marTop w:val="0"/>
      <w:marBottom w:val="0"/>
      <w:divBdr>
        <w:top w:val="none" w:sz="0" w:space="0" w:color="auto"/>
        <w:left w:val="none" w:sz="0" w:space="0" w:color="auto"/>
        <w:bottom w:val="none" w:sz="0" w:space="0" w:color="auto"/>
        <w:right w:val="none" w:sz="0" w:space="0" w:color="auto"/>
      </w:divBdr>
    </w:div>
    <w:div w:id="616832556">
      <w:bodyDiv w:val="1"/>
      <w:marLeft w:val="0"/>
      <w:marRight w:val="0"/>
      <w:marTop w:val="0"/>
      <w:marBottom w:val="0"/>
      <w:divBdr>
        <w:top w:val="none" w:sz="0" w:space="0" w:color="auto"/>
        <w:left w:val="none" w:sz="0" w:space="0" w:color="auto"/>
        <w:bottom w:val="none" w:sz="0" w:space="0" w:color="auto"/>
        <w:right w:val="none" w:sz="0" w:space="0" w:color="auto"/>
      </w:divBdr>
    </w:div>
    <w:div w:id="620303463">
      <w:bodyDiv w:val="1"/>
      <w:marLeft w:val="0"/>
      <w:marRight w:val="0"/>
      <w:marTop w:val="0"/>
      <w:marBottom w:val="0"/>
      <w:divBdr>
        <w:top w:val="none" w:sz="0" w:space="0" w:color="auto"/>
        <w:left w:val="none" w:sz="0" w:space="0" w:color="auto"/>
        <w:bottom w:val="none" w:sz="0" w:space="0" w:color="auto"/>
        <w:right w:val="none" w:sz="0" w:space="0" w:color="auto"/>
      </w:divBdr>
    </w:div>
    <w:div w:id="638877355">
      <w:bodyDiv w:val="1"/>
      <w:marLeft w:val="0"/>
      <w:marRight w:val="0"/>
      <w:marTop w:val="0"/>
      <w:marBottom w:val="0"/>
      <w:divBdr>
        <w:top w:val="none" w:sz="0" w:space="0" w:color="auto"/>
        <w:left w:val="none" w:sz="0" w:space="0" w:color="auto"/>
        <w:bottom w:val="none" w:sz="0" w:space="0" w:color="auto"/>
        <w:right w:val="none" w:sz="0" w:space="0" w:color="auto"/>
      </w:divBdr>
    </w:div>
    <w:div w:id="644243615">
      <w:bodyDiv w:val="1"/>
      <w:marLeft w:val="0"/>
      <w:marRight w:val="0"/>
      <w:marTop w:val="0"/>
      <w:marBottom w:val="0"/>
      <w:divBdr>
        <w:top w:val="none" w:sz="0" w:space="0" w:color="auto"/>
        <w:left w:val="none" w:sz="0" w:space="0" w:color="auto"/>
        <w:bottom w:val="none" w:sz="0" w:space="0" w:color="auto"/>
        <w:right w:val="none" w:sz="0" w:space="0" w:color="auto"/>
      </w:divBdr>
    </w:div>
    <w:div w:id="667754702">
      <w:bodyDiv w:val="1"/>
      <w:marLeft w:val="0"/>
      <w:marRight w:val="0"/>
      <w:marTop w:val="0"/>
      <w:marBottom w:val="0"/>
      <w:divBdr>
        <w:top w:val="none" w:sz="0" w:space="0" w:color="auto"/>
        <w:left w:val="none" w:sz="0" w:space="0" w:color="auto"/>
        <w:bottom w:val="none" w:sz="0" w:space="0" w:color="auto"/>
        <w:right w:val="none" w:sz="0" w:space="0" w:color="auto"/>
      </w:divBdr>
    </w:div>
    <w:div w:id="669018167">
      <w:bodyDiv w:val="1"/>
      <w:marLeft w:val="0"/>
      <w:marRight w:val="0"/>
      <w:marTop w:val="0"/>
      <w:marBottom w:val="0"/>
      <w:divBdr>
        <w:top w:val="none" w:sz="0" w:space="0" w:color="auto"/>
        <w:left w:val="none" w:sz="0" w:space="0" w:color="auto"/>
        <w:bottom w:val="none" w:sz="0" w:space="0" w:color="auto"/>
        <w:right w:val="none" w:sz="0" w:space="0" w:color="auto"/>
      </w:divBdr>
    </w:div>
    <w:div w:id="706880000">
      <w:bodyDiv w:val="1"/>
      <w:marLeft w:val="0"/>
      <w:marRight w:val="0"/>
      <w:marTop w:val="0"/>
      <w:marBottom w:val="0"/>
      <w:divBdr>
        <w:top w:val="none" w:sz="0" w:space="0" w:color="auto"/>
        <w:left w:val="none" w:sz="0" w:space="0" w:color="auto"/>
        <w:bottom w:val="none" w:sz="0" w:space="0" w:color="auto"/>
        <w:right w:val="none" w:sz="0" w:space="0" w:color="auto"/>
      </w:divBdr>
    </w:div>
    <w:div w:id="722680355">
      <w:bodyDiv w:val="1"/>
      <w:marLeft w:val="0"/>
      <w:marRight w:val="0"/>
      <w:marTop w:val="0"/>
      <w:marBottom w:val="0"/>
      <w:divBdr>
        <w:top w:val="none" w:sz="0" w:space="0" w:color="auto"/>
        <w:left w:val="none" w:sz="0" w:space="0" w:color="auto"/>
        <w:bottom w:val="none" w:sz="0" w:space="0" w:color="auto"/>
        <w:right w:val="none" w:sz="0" w:space="0" w:color="auto"/>
      </w:divBdr>
    </w:div>
    <w:div w:id="750127324">
      <w:bodyDiv w:val="1"/>
      <w:marLeft w:val="0"/>
      <w:marRight w:val="0"/>
      <w:marTop w:val="0"/>
      <w:marBottom w:val="0"/>
      <w:divBdr>
        <w:top w:val="none" w:sz="0" w:space="0" w:color="auto"/>
        <w:left w:val="none" w:sz="0" w:space="0" w:color="auto"/>
        <w:bottom w:val="none" w:sz="0" w:space="0" w:color="auto"/>
        <w:right w:val="none" w:sz="0" w:space="0" w:color="auto"/>
      </w:divBdr>
    </w:div>
    <w:div w:id="755857834">
      <w:bodyDiv w:val="1"/>
      <w:marLeft w:val="0"/>
      <w:marRight w:val="0"/>
      <w:marTop w:val="0"/>
      <w:marBottom w:val="0"/>
      <w:divBdr>
        <w:top w:val="none" w:sz="0" w:space="0" w:color="auto"/>
        <w:left w:val="none" w:sz="0" w:space="0" w:color="auto"/>
        <w:bottom w:val="none" w:sz="0" w:space="0" w:color="auto"/>
        <w:right w:val="none" w:sz="0" w:space="0" w:color="auto"/>
      </w:divBdr>
    </w:div>
    <w:div w:id="792017962">
      <w:bodyDiv w:val="1"/>
      <w:marLeft w:val="0"/>
      <w:marRight w:val="0"/>
      <w:marTop w:val="0"/>
      <w:marBottom w:val="0"/>
      <w:divBdr>
        <w:top w:val="none" w:sz="0" w:space="0" w:color="auto"/>
        <w:left w:val="none" w:sz="0" w:space="0" w:color="auto"/>
        <w:bottom w:val="none" w:sz="0" w:space="0" w:color="auto"/>
        <w:right w:val="none" w:sz="0" w:space="0" w:color="auto"/>
      </w:divBdr>
    </w:div>
    <w:div w:id="798692254">
      <w:bodyDiv w:val="1"/>
      <w:marLeft w:val="0"/>
      <w:marRight w:val="0"/>
      <w:marTop w:val="0"/>
      <w:marBottom w:val="0"/>
      <w:divBdr>
        <w:top w:val="none" w:sz="0" w:space="0" w:color="auto"/>
        <w:left w:val="none" w:sz="0" w:space="0" w:color="auto"/>
        <w:bottom w:val="none" w:sz="0" w:space="0" w:color="auto"/>
        <w:right w:val="none" w:sz="0" w:space="0" w:color="auto"/>
      </w:divBdr>
    </w:div>
    <w:div w:id="848833618">
      <w:bodyDiv w:val="1"/>
      <w:marLeft w:val="0"/>
      <w:marRight w:val="0"/>
      <w:marTop w:val="0"/>
      <w:marBottom w:val="0"/>
      <w:divBdr>
        <w:top w:val="none" w:sz="0" w:space="0" w:color="auto"/>
        <w:left w:val="none" w:sz="0" w:space="0" w:color="auto"/>
        <w:bottom w:val="none" w:sz="0" w:space="0" w:color="auto"/>
        <w:right w:val="none" w:sz="0" w:space="0" w:color="auto"/>
      </w:divBdr>
    </w:div>
    <w:div w:id="853034464">
      <w:bodyDiv w:val="1"/>
      <w:marLeft w:val="0"/>
      <w:marRight w:val="0"/>
      <w:marTop w:val="0"/>
      <w:marBottom w:val="0"/>
      <w:divBdr>
        <w:top w:val="none" w:sz="0" w:space="0" w:color="auto"/>
        <w:left w:val="none" w:sz="0" w:space="0" w:color="auto"/>
        <w:bottom w:val="none" w:sz="0" w:space="0" w:color="auto"/>
        <w:right w:val="none" w:sz="0" w:space="0" w:color="auto"/>
      </w:divBdr>
    </w:div>
    <w:div w:id="859516462">
      <w:bodyDiv w:val="1"/>
      <w:marLeft w:val="0"/>
      <w:marRight w:val="0"/>
      <w:marTop w:val="0"/>
      <w:marBottom w:val="0"/>
      <w:divBdr>
        <w:top w:val="none" w:sz="0" w:space="0" w:color="auto"/>
        <w:left w:val="none" w:sz="0" w:space="0" w:color="auto"/>
        <w:bottom w:val="none" w:sz="0" w:space="0" w:color="auto"/>
        <w:right w:val="none" w:sz="0" w:space="0" w:color="auto"/>
      </w:divBdr>
    </w:div>
    <w:div w:id="862406208">
      <w:bodyDiv w:val="1"/>
      <w:marLeft w:val="0"/>
      <w:marRight w:val="0"/>
      <w:marTop w:val="0"/>
      <w:marBottom w:val="0"/>
      <w:divBdr>
        <w:top w:val="none" w:sz="0" w:space="0" w:color="auto"/>
        <w:left w:val="none" w:sz="0" w:space="0" w:color="auto"/>
        <w:bottom w:val="none" w:sz="0" w:space="0" w:color="auto"/>
        <w:right w:val="none" w:sz="0" w:space="0" w:color="auto"/>
      </w:divBdr>
    </w:div>
    <w:div w:id="889343656">
      <w:bodyDiv w:val="1"/>
      <w:marLeft w:val="0"/>
      <w:marRight w:val="0"/>
      <w:marTop w:val="0"/>
      <w:marBottom w:val="0"/>
      <w:divBdr>
        <w:top w:val="none" w:sz="0" w:space="0" w:color="auto"/>
        <w:left w:val="none" w:sz="0" w:space="0" w:color="auto"/>
        <w:bottom w:val="none" w:sz="0" w:space="0" w:color="auto"/>
        <w:right w:val="none" w:sz="0" w:space="0" w:color="auto"/>
      </w:divBdr>
    </w:div>
    <w:div w:id="900210628">
      <w:bodyDiv w:val="1"/>
      <w:marLeft w:val="0"/>
      <w:marRight w:val="0"/>
      <w:marTop w:val="0"/>
      <w:marBottom w:val="0"/>
      <w:divBdr>
        <w:top w:val="none" w:sz="0" w:space="0" w:color="auto"/>
        <w:left w:val="none" w:sz="0" w:space="0" w:color="auto"/>
        <w:bottom w:val="none" w:sz="0" w:space="0" w:color="auto"/>
        <w:right w:val="none" w:sz="0" w:space="0" w:color="auto"/>
      </w:divBdr>
    </w:div>
    <w:div w:id="911157280">
      <w:bodyDiv w:val="1"/>
      <w:marLeft w:val="0"/>
      <w:marRight w:val="0"/>
      <w:marTop w:val="0"/>
      <w:marBottom w:val="0"/>
      <w:divBdr>
        <w:top w:val="none" w:sz="0" w:space="0" w:color="auto"/>
        <w:left w:val="none" w:sz="0" w:space="0" w:color="auto"/>
        <w:bottom w:val="none" w:sz="0" w:space="0" w:color="auto"/>
        <w:right w:val="none" w:sz="0" w:space="0" w:color="auto"/>
      </w:divBdr>
    </w:div>
    <w:div w:id="913054344">
      <w:bodyDiv w:val="1"/>
      <w:marLeft w:val="0"/>
      <w:marRight w:val="0"/>
      <w:marTop w:val="0"/>
      <w:marBottom w:val="0"/>
      <w:divBdr>
        <w:top w:val="none" w:sz="0" w:space="0" w:color="auto"/>
        <w:left w:val="none" w:sz="0" w:space="0" w:color="auto"/>
        <w:bottom w:val="none" w:sz="0" w:space="0" w:color="auto"/>
        <w:right w:val="none" w:sz="0" w:space="0" w:color="auto"/>
      </w:divBdr>
    </w:div>
    <w:div w:id="935674269">
      <w:bodyDiv w:val="1"/>
      <w:marLeft w:val="0"/>
      <w:marRight w:val="0"/>
      <w:marTop w:val="0"/>
      <w:marBottom w:val="0"/>
      <w:divBdr>
        <w:top w:val="none" w:sz="0" w:space="0" w:color="auto"/>
        <w:left w:val="none" w:sz="0" w:space="0" w:color="auto"/>
        <w:bottom w:val="none" w:sz="0" w:space="0" w:color="auto"/>
        <w:right w:val="none" w:sz="0" w:space="0" w:color="auto"/>
      </w:divBdr>
    </w:div>
    <w:div w:id="938609077">
      <w:bodyDiv w:val="1"/>
      <w:marLeft w:val="0"/>
      <w:marRight w:val="0"/>
      <w:marTop w:val="0"/>
      <w:marBottom w:val="0"/>
      <w:divBdr>
        <w:top w:val="none" w:sz="0" w:space="0" w:color="auto"/>
        <w:left w:val="none" w:sz="0" w:space="0" w:color="auto"/>
        <w:bottom w:val="none" w:sz="0" w:space="0" w:color="auto"/>
        <w:right w:val="none" w:sz="0" w:space="0" w:color="auto"/>
      </w:divBdr>
    </w:div>
    <w:div w:id="953823651">
      <w:bodyDiv w:val="1"/>
      <w:marLeft w:val="0"/>
      <w:marRight w:val="0"/>
      <w:marTop w:val="0"/>
      <w:marBottom w:val="0"/>
      <w:divBdr>
        <w:top w:val="none" w:sz="0" w:space="0" w:color="auto"/>
        <w:left w:val="none" w:sz="0" w:space="0" w:color="auto"/>
        <w:bottom w:val="none" w:sz="0" w:space="0" w:color="auto"/>
        <w:right w:val="none" w:sz="0" w:space="0" w:color="auto"/>
      </w:divBdr>
    </w:div>
    <w:div w:id="976572367">
      <w:bodyDiv w:val="1"/>
      <w:marLeft w:val="0"/>
      <w:marRight w:val="0"/>
      <w:marTop w:val="0"/>
      <w:marBottom w:val="0"/>
      <w:divBdr>
        <w:top w:val="none" w:sz="0" w:space="0" w:color="auto"/>
        <w:left w:val="none" w:sz="0" w:space="0" w:color="auto"/>
        <w:bottom w:val="none" w:sz="0" w:space="0" w:color="auto"/>
        <w:right w:val="none" w:sz="0" w:space="0" w:color="auto"/>
      </w:divBdr>
    </w:div>
    <w:div w:id="995765441">
      <w:bodyDiv w:val="1"/>
      <w:marLeft w:val="0"/>
      <w:marRight w:val="0"/>
      <w:marTop w:val="0"/>
      <w:marBottom w:val="0"/>
      <w:divBdr>
        <w:top w:val="none" w:sz="0" w:space="0" w:color="auto"/>
        <w:left w:val="none" w:sz="0" w:space="0" w:color="auto"/>
        <w:bottom w:val="none" w:sz="0" w:space="0" w:color="auto"/>
        <w:right w:val="none" w:sz="0" w:space="0" w:color="auto"/>
      </w:divBdr>
    </w:div>
    <w:div w:id="1071926170">
      <w:bodyDiv w:val="1"/>
      <w:marLeft w:val="0"/>
      <w:marRight w:val="0"/>
      <w:marTop w:val="0"/>
      <w:marBottom w:val="0"/>
      <w:divBdr>
        <w:top w:val="none" w:sz="0" w:space="0" w:color="auto"/>
        <w:left w:val="none" w:sz="0" w:space="0" w:color="auto"/>
        <w:bottom w:val="none" w:sz="0" w:space="0" w:color="auto"/>
        <w:right w:val="none" w:sz="0" w:space="0" w:color="auto"/>
      </w:divBdr>
    </w:div>
    <w:div w:id="1071973525">
      <w:bodyDiv w:val="1"/>
      <w:marLeft w:val="0"/>
      <w:marRight w:val="0"/>
      <w:marTop w:val="0"/>
      <w:marBottom w:val="0"/>
      <w:divBdr>
        <w:top w:val="none" w:sz="0" w:space="0" w:color="auto"/>
        <w:left w:val="none" w:sz="0" w:space="0" w:color="auto"/>
        <w:bottom w:val="none" w:sz="0" w:space="0" w:color="auto"/>
        <w:right w:val="none" w:sz="0" w:space="0" w:color="auto"/>
      </w:divBdr>
    </w:div>
    <w:div w:id="1138304430">
      <w:bodyDiv w:val="1"/>
      <w:marLeft w:val="0"/>
      <w:marRight w:val="0"/>
      <w:marTop w:val="0"/>
      <w:marBottom w:val="0"/>
      <w:divBdr>
        <w:top w:val="none" w:sz="0" w:space="0" w:color="auto"/>
        <w:left w:val="none" w:sz="0" w:space="0" w:color="auto"/>
        <w:bottom w:val="none" w:sz="0" w:space="0" w:color="auto"/>
        <w:right w:val="none" w:sz="0" w:space="0" w:color="auto"/>
      </w:divBdr>
    </w:div>
    <w:div w:id="1161433143">
      <w:bodyDiv w:val="1"/>
      <w:marLeft w:val="0"/>
      <w:marRight w:val="0"/>
      <w:marTop w:val="0"/>
      <w:marBottom w:val="0"/>
      <w:divBdr>
        <w:top w:val="none" w:sz="0" w:space="0" w:color="auto"/>
        <w:left w:val="none" w:sz="0" w:space="0" w:color="auto"/>
        <w:bottom w:val="none" w:sz="0" w:space="0" w:color="auto"/>
        <w:right w:val="none" w:sz="0" w:space="0" w:color="auto"/>
      </w:divBdr>
    </w:div>
    <w:div w:id="1170684252">
      <w:bodyDiv w:val="1"/>
      <w:marLeft w:val="0"/>
      <w:marRight w:val="0"/>
      <w:marTop w:val="0"/>
      <w:marBottom w:val="0"/>
      <w:divBdr>
        <w:top w:val="none" w:sz="0" w:space="0" w:color="auto"/>
        <w:left w:val="none" w:sz="0" w:space="0" w:color="auto"/>
        <w:bottom w:val="none" w:sz="0" w:space="0" w:color="auto"/>
        <w:right w:val="none" w:sz="0" w:space="0" w:color="auto"/>
      </w:divBdr>
    </w:div>
    <w:div w:id="1226573877">
      <w:bodyDiv w:val="1"/>
      <w:marLeft w:val="0"/>
      <w:marRight w:val="0"/>
      <w:marTop w:val="0"/>
      <w:marBottom w:val="0"/>
      <w:divBdr>
        <w:top w:val="none" w:sz="0" w:space="0" w:color="auto"/>
        <w:left w:val="none" w:sz="0" w:space="0" w:color="auto"/>
        <w:bottom w:val="none" w:sz="0" w:space="0" w:color="auto"/>
        <w:right w:val="none" w:sz="0" w:space="0" w:color="auto"/>
      </w:divBdr>
    </w:div>
    <w:div w:id="1247612165">
      <w:bodyDiv w:val="1"/>
      <w:marLeft w:val="0"/>
      <w:marRight w:val="0"/>
      <w:marTop w:val="0"/>
      <w:marBottom w:val="0"/>
      <w:divBdr>
        <w:top w:val="none" w:sz="0" w:space="0" w:color="auto"/>
        <w:left w:val="none" w:sz="0" w:space="0" w:color="auto"/>
        <w:bottom w:val="none" w:sz="0" w:space="0" w:color="auto"/>
        <w:right w:val="none" w:sz="0" w:space="0" w:color="auto"/>
      </w:divBdr>
    </w:div>
    <w:div w:id="1323243204">
      <w:bodyDiv w:val="1"/>
      <w:marLeft w:val="0"/>
      <w:marRight w:val="0"/>
      <w:marTop w:val="0"/>
      <w:marBottom w:val="0"/>
      <w:divBdr>
        <w:top w:val="none" w:sz="0" w:space="0" w:color="auto"/>
        <w:left w:val="none" w:sz="0" w:space="0" w:color="auto"/>
        <w:bottom w:val="none" w:sz="0" w:space="0" w:color="auto"/>
        <w:right w:val="none" w:sz="0" w:space="0" w:color="auto"/>
      </w:divBdr>
    </w:div>
    <w:div w:id="1350566994">
      <w:bodyDiv w:val="1"/>
      <w:marLeft w:val="0"/>
      <w:marRight w:val="0"/>
      <w:marTop w:val="0"/>
      <w:marBottom w:val="0"/>
      <w:divBdr>
        <w:top w:val="none" w:sz="0" w:space="0" w:color="auto"/>
        <w:left w:val="none" w:sz="0" w:space="0" w:color="auto"/>
        <w:bottom w:val="none" w:sz="0" w:space="0" w:color="auto"/>
        <w:right w:val="none" w:sz="0" w:space="0" w:color="auto"/>
      </w:divBdr>
    </w:div>
    <w:div w:id="1504777466">
      <w:bodyDiv w:val="1"/>
      <w:marLeft w:val="0"/>
      <w:marRight w:val="0"/>
      <w:marTop w:val="0"/>
      <w:marBottom w:val="0"/>
      <w:divBdr>
        <w:top w:val="none" w:sz="0" w:space="0" w:color="auto"/>
        <w:left w:val="none" w:sz="0" w:space="0" w:color="auto"/>
        <w:bottom w:val="none" w:sz="0" w:space="0" w:color="auto"/>
        <w:right w:val="none" w:sz="0" w:space="0" w:color="auto"/>
      </w:divBdr>
    </w:div>
    <w:div w:id="1515026016">
      <w:bodyDiv w:val="1"/>
      <w:marLeft w:val="0"/>
      <w:marRight w:val="0"/>
      <w:marTop w:val="0"/>
      <w:marBottom w:val="0"/>
      <w:divBdr>
        <w:top w:val="none" w:sz="0" w:space="0" w:color="auto"/>
        <w:left w:val="none" w:sz="0" w:space="0" w:color="auto"/>
        <w:bottom w:val="none" w:sz="0" w:space="0" w:color="auto"/>
        <w:right w:val="none" w:sz="0" w:space="0" w:color="auto"/>
      </w:divBdr>
    </w:div>
    <w:div w:id="1641687702">
      <w:bodyDiv w:val="1"/>
      <w:marLeft w:val="0"/>
      <w:marRight w:val="0"/>
      <w:marTop w:val="0"/>
      <w:marBottom w:val="0"/>
      <w:divBdr>
        <w:top w:val="none" w:sz="0" w:space="0" w:color="auto"/>
        <w:left w:val="none" w:sz="0" w:space="0" w:color="auto"/>
        <w:bottom w:val="none" w:sz="0" w:space="0" w:color="auto"/>
        <w:right w:val="none" w:sz="0" w:space="0" w:color="auto"/>
      </w:divBdr>
    </w:div>
    <w:div w:id="1650868698">
      <w:bodyDiv w:val="1"/>
      <w:marLeft w:val="0"/>
      <w:marRight w:val="0"/>
      <w:marTop w:val="0"/>
      <w:marBottom w:val="0"/>
      <w:divBdr>
        <w:top w:val="none" w:sz="0" w:space="0" w:color="auto"/>
        <w:left w:val="none" w:sz="0" w:space="0" w:color="auto"/>
        <w:bottom w:val="none" w:sz="0" w:space="0" w:color="auto"/>
        <w:right w:val="none" w:sz="0" w:space="0" w:color="auto"/>
      </w:divBdr>
    </w:div>
    <w:div w:id="1675763165">
      <w:bodyDiv w:val="1"/>
      <w:marLeft w:val="0"/>
      <w:marRight w:val="0"/>
      <w:marTop w:val="0"/>
      <w:marBottom w:val="0"/>
      <w:divBdr>
        <w:top w:val="none" w:sz="0" w:space="0" w:color="auto"/>
        <w:left w:val="none" w:sz="0" w:space="0" w:color="auto"/>
        <w:bottom w:val="none" w:sz="0" w:space="0" w:color="auto"/>
        <w:right w:val="none" w:sz="0" w:space="0" w:color="auto"/>
      </w:divBdr>
    </w:div>
    <w:div w:id="1678993210">
      <w:bodyDiv w:val="1"/>
      <w:marLeft w:val="0"/>
      <w:marRight w:val="0"/>
      <w:marTop w:val="0"/>
      <w:marBottom w:val="0"/>
      <w:divBdr>
        <w:top w:val="none" w:sz="0" w:space="0" w:color="auto"/>
        <w:left w:val="none" w:sz="0" w:space="0" w:color="auto"/>
        <w:bottom w:val="none" w:sz="0" w:space="0" w:color="auto"/>
        <w:right w:val="none" w:sz="0" w:space="0" w:color="auto"/>
      </w:divBdr>
    </w:div>
    <w:div w:id="1681663296">
      <w:bodyDiv w:val="1"/>
      <w:marLeft w:val="0"/>
      <w:marRight w:val="0"/>
      <w:marTop w:val="0"/>
      <w:marBottom w:val="0"/>
      <w:divBdr>
        <w:top w:val="none" w:sz="0" w:space="0" w:color="auto"/>
        <w:left w:val="none" w:sz="0" w:space="0" w:color="auto"/>
        <w:bottom w:val="none" w:sz="0" w:space="0" w:color="auto"/>
        <w:right w:val="none" w:sz="0" w:space="0" w:color="auto"/>
      </w:divBdr>
    </w:div>
    <w:div w:id="1697189768">
      <w:bodyDiv w:val="1"/>
      <w:marLeft w:val="0"/>
      <w:marRight w:val="0"/>
      <w:marTop w:val="0"/>
      <w:marBottom w:val="0"/>
      <w:divBdr>
        <w:top w:val="none" w:sz="0" w:space="0" w:color="auto"/>
        <w:left w:val="none" w:sz="0" w:space="0" w:color="auto"/>
        <w:bottom w:val="none" w:sz="0" w:space="0" w:color="auto"/>
        <w:right w:val="none" w:sz="0" w:space="0" w:color="auto"/>
      </w:divBdr>
    </w:div>
    <w:div w:id="1744259367">
      <w:bodyDiv w:val="1"/>
      <w:marLeft w:val="0"/>
      <w:marRight w:val="0"/>
      <w:marTop w:val="0"/>
      <w:marBottom w:val="0"/>
      <w:divBdr>
        <w:top w:val="none" w:sz="0" w:space="0" w:color="auto"/>
        <w:left w:val="none" w:sz="0" w:space="0" w:color="auto"/>
        <w:bottom w:val="none" w:sz="0" w:space="0" w:color="auto"/>
        <w:right w:val="none" w:sz="0" w:space="0" w:color="auto"/>
      </w:divBdr>
    </w:div>
    <w:div w:id="1745027682">
      <w:bodyDiv w:val="1"/>
      <w:marLeft w:val="0"/>
      <w:marRight w:val="0"/>
      <w:marTop w:val="0"/>
      <w:marBottom w:val="0"/>
      <w:divBdr>
        <w:top w:val="none" w:sz="0" w:space="0" w:color="auto"/>
        <w:left w:val="none" w:sz="0" w:space="0" w:color="auto"/>
        <w:bottom w:val="none" w:sz="0" w:space="0" w:color="auto"/>
        <w:right w:val="none" w:sz="0" w:space="0" w:color="auto"/>
      </w:divBdr>
    </w:div>
    <w:div w:id="1769152363">
      <w:bodyDiv w:val="1"/>
      <w:marLeft w:val="0"/>
      <w:marRight w:val="0"/>
      <w:marTop w:val="0"/>
      <w:marBottom w:val="0"/>
      <w:divBdr>
        <w:top w:val="none" w:sz="0" w:space="0" w:color="auto"/>
        <w:left w:val="none" w:sz="0" w:space="0" w:color="auto"/>
        <w:bottom w:val="none" w:sz="0" w:space="0" w:color="auto"/>
        <w:right w:val="none" w:sz="0" w:space="0" w:color="auto"/>
      </w:divBdr>
    </w:div>
    <w:div w:id="1774932176">
      <w:bodyDiv w:val="1"/>
      <w:marLeft w:val="0"/>
      <w:marRight w:val="0"/>
      <w:marTop w:val="0"/>
      <w:marBottom w:val="0"/>
      <w:divBdr>
        <w:top w:val="none" w:sz="0" w:space="0" w:color="auto"/>
        <w:left w:val="none" w:sz="0" w:space="0" w:color="auto"/>
        <w:bottom w:val="none" w:sz="0" w:space="0" w:color="auto"/>
        <w:right w:val="none" w:sz="0" w:space="0" w:color="auto"/>
      </w:divBdr>
    </w:div>
    <w:div w:id="1840076471">
      <w:bodyDiv w:val="1"/>
      <w:marLeft w:val="0"/>
      <w:marRight w:val="0"/>
      <w:marTop w:val="0"/>
      <w:marBottom w:val="0"/>
      <w:divBdr>
        <w:top w:val="none" w:sz="0" w:space="0" w:color="auto"/>
        <w:left w:val="none" w:sz="0" w:space="0" w:color="auto"/>
        <w:bottom w:val="none" w:sz="0" w:space="0" w:color="auto"/>
        <w:right w:val="none" w:sz="0" w:space="0" w:color="auto"/>
      </w:divBdr>
    </w:div>
    <w:div w:id="1873377334">
      <w:bodyDiv w:val="1"/>
      <w:marLeft w:val="0"/>
      <w:marRight w:val="0"/>
      <w:marTop w:val="0"/>
      <w:marBottom w:val="0"/>
      <w:divBdr>
        <w:top w:val="none" w:sz="0" w:space="0" w:color="auto"/>
        <w:left w:val="none" w:sz="0" w:space="0" w:color="auto"/>
        <w:bottom w:val="none" w:sz="0" w:space="0" w:color="auto"/>
        <w:right w:val="none" w:sz="0" w:space="0" w:color="auto"/>
      </w:divBdr>
    </w:div>
    <w:div w:id="1893535917">
      <w:bodyDiv w:val="1"/>
      <w:marLeft w:val="0"/>
      <w:marRight w:val="0"/>
      <w:marTop w:val="0"/>
      <w:marBottom w:val="0"/>
      <w:divBdr>
        <w:top w:val="none" w:sz="0" w:space="0" w:color="auto"/>
        <w:left w:val="none" w:sz="0" w:space="0" w:color="auto"/>
        <w:bottom w:val="none" w:sz="0" w:space="0" w:color="auto"/>
        <w:right w:val="none" w:sz="0" w:space="0" w:color="auto"/>
      </w:divBdr>
    </w:div>
    <w:div w:id="1953395446">
      <w:bodyDiv w:val="1"/>
      <w:marLeft w:val="0"/>
      <w:marRight w:val="0"/>
      <w:marTop w:val="0"/>
      <w:marBottom w:val="0"/>
      <w:divBdr>
        <w:top w:val="none" w:sz="0" w:space="0" w:color="auto"/>
        <w:left w:val="none" w:sz="0" w:space="0" w:color="auto"/>
        <w:bottom w:val="none" w:sz="0" w:space="0" w:color="auto"/>
        <w:right w:val="none" w:sz="0" w:space="0" w:color="auto"/>
      </w:divBdr>
    </w:div>
    <w:div w:id="1958639220">
      <w:bodyDiv w:val="1"/>
      <w:marLeft w:val="0"/>
      <w:marRight w:val="0"/>
      <w:marTop w:val="0"/>
      <w:marBottom w:val="0"/>
      <w:divBdr>
        <w:top w:val="none" w:sz="0" w:space="0" w:color="auto"/>
        <w:left w:val="none" w:sz="0" w:space="0" w:color="auto"/>
        <w:bottom w:val="none" w:sz="0" w:space="0" w:color="auto"/>
        <w:right w:val="none" w:sz="0" w:space="0" w:color="auto"/>
      </w:divBdr>
    </w:div>
    <w:div w:id="1959296618">
      <w:bodyDiv w:val="1"/>
      <w:marLeft w:val="0"/>
      <w:marRight w:val="0"/>
      <w:marTop w:val="0"/>
      <w:marBottom w:val="0"/>
      <w:divBdr>
        <w:top w:val="none" w:sz="0" w:space="0" w:color="auto"/>
        <w:left w:val="none" w:sz="0" w:space="0" w:color="auto"/>
        <w:bottom w:val="none" w:sz="0" w:space="0" w:color="auto"/>
        <w:right w:val="none" w:sz="0" w:space="0" w:color="auto"/>
      </w:divBdr>
    </w:div>
    <w:div w:id="1968049821">
      <w:bodyDiv w:val="1"/>
      <w:marLeft w:val="0"/>
      <w:marRight w:val="0"/>
      <w:marTop w:val="0"/>
      <w:marBottom w:val="0"/>
      <w:divBdr>
        <w:top w:val="none" w:sz="0" w:space="0" w:color="auto"/>
        <w:left w:val="none" w:sz="0" w:space="0" w:color="auto"/>
        <w:bottom w:val="none" w:sz="0" w:space="0" w:color="auto"/>
        <w:right w:val="none" w:sz="0" w:space="0" w:color="auto"/>
      </w:divBdr>
    </w:div>
    <w:div w:id="1977762293">
      <w:bodyDiv w:val="1"/>
      <w:marLeft w:val="0"/>
      <w:marRight w:val="0"/>
      <w:marTop w:val="0"/>
      <w:marBottom w:val="0"/>
      <w:divBdr>
        <w:top w:val="none" w:sz="0" w:space="0" w:color="auto"/>
        <w:left w:val="none" w:sz="0" w:space="0" w:color="auto"/>
        <w:bottom w:val="none" w:sz="0" w:space="0" w:color="auto"/>
        <w:right w:val="none" w:sz="0" w:space="0" w:color="auto"/>
      </w:divBdr>
    </w:div>
    <w:div w:id="1983996709">
      <w:bodyDiv w:val="1"/>
      <w:marLeft w:val="0"/>
      <w:marRight w:val="0"/>
      <w:marTop w:val="0"/>
      <w:marBottom w:val="0"/>
      <w:divBdr>
        <w:top w:val="none" w:sz="0" w:space="0" w:color="auto"/>
        <w:left w:val="none" w:sz="0" w:space="0" w:color="auto"/>
        <w:bottom w:val="none" w:sz="0" w:space="0" w:color="auto"/>
        <w:right w:val="none" w:sz="0" w:space="0" w:color="auto"/>
      </w:divBdr>
    </w:div>
    <w:div w:id="1986083832">
      <w:bodyDiv w:val="1"/>
      <w:marLeft w:val="0"/>
      <w:marRight w:val="0"/>
      <w:marTop w:val="0"/>
      <w:marBottom w:val="0"/>
      <w:divBdr>
        <w:top w:val="none" w:sz="0" w:space="0" w:color="auto"/>
        <w:left w:val="none" w:sz="0" w:space="0" w:color="auto"/>
        <w:bottom w:val="none" w:sz="0" w:space="0" w:color="auto"/>
        <w:right w:val="none" w:sz="0" w:space="0" w:color="auto"/>
      </w:divBdr>
    </w:div>
    <w:div w:id="2030764050">
      <w:bodyDiv w:val="1"/>
      <w:marLeft w:val="0"/>
      <w:marRight w:val="0"/>
      <w:marTop w:val="0"/>
      <w:marBottom w:val="0"/>
      <w:divBdr>
        <w:top w:val="none" w:sz="0" w:space="0" w:color="auto"/>
        <w:left w:val="none" w:sz="0" w:space="0" w:color="auto"/>
        <w:bottom w:val="none" w:sz="0" w:space="0" w:color="auto"/>
        <w:right w:val="none" w:sz="0" w:space="0" w:color="auto"/>
      </w:divBdr>
    </w:div>
    <w:div w:id="2067416268">
      <w:bodyDiv w:val="1"/>
      <w:marLeft w:val="0"/>
      <w:marRight w:val="0"/>
      <w:marTop w:val="0"/>
      <w:marBottom w:val="0"/>
      <w:divBdr>
        <w:top w:val="none" w:sz="0" w:space="0" w:color="auto"/>
        <w:left w:val="none" w:sz="0" w:space="0" w:color="auto"/>
        <w:bottom w:val="none" w:sz="0" w:space="0" w:color="auto"/>
        <w:right w:val="none" w:sz="0" w:space="0" w:color="auto"/>
      </w:divBdr>
    </w:div>
    <w:div w:id="2083864830">
      <w:bodyDiv w:val="1"/>
      <w:marLeft w:val="0"/>
      <w:marRight w:val="0"/>
      <w:marTop w:val="0"/>
      <w:marBottom w:val="0"/>
      <w:divBdr>
        <w:top w:val="none" w:sz="0" w:space="0" w:color="auto"/>
        <w:left w:val="none" w:sz="0" w:space="0" w:color="auto"/>
        <w:bottom w:val="none" w:sz="0" w:space="0" w:color="auto"/>
        <w:right w:val="none" w:sz="0" w:space="0" w:color="auto"/>
      </w:divBdr>
    </w:div>
    <w:div w:id="2118325552">
      <w:bodyDiv w:val="1"/>
      <w:marLeft w:val="0"/>
      <w:marRight w:val="0"/>
      <w:marTop w:val="0"/>
      <w:marBottom w:val="0"/>
      <w:divBdr>
        <w:top w:val="none" w:sz="0" w:space="0" w:color="auto"/>
        <w:left w:val="none" w:sz="0" w:space="0" w:color="auto"/>
        <w:bottom w:val="none" w:sz="0" w:space="0" w:color="auto"/>
        <w:right w:val="none" w:sz="0" w:space="0" w:color="auto"/>
      </w:divBdr>
    </w:div>
    <w:div w:id="2120761199">
      <w:bodyDiv w:val="1"/>
      <w:marLeft w:val="0"/>
      <w:marRight w:val="0"/>
      <w:marTop w:val="0"/>
      <w:marBottom w:val="0"/>
      <w:divBdr>
        <w:top w:val="none" w:sz="0" w:space="0" w:color="auto"/>
        <w:left w:val="none" w:sz="0" w:space="0" w:color="auto"/>
        <w:bottom w:val="none" w:sz="0" w:space="0" w:color="auto"/>
        <w:right w:val="none" w:sz="0" w:space="0" w:color="auto"/>
      </w:divBdr>
    </w:div>
    <w:div w:id="214107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channel-and-prevent-multi-agency-panel-pmap-guidance" TargetMode="External"/><Relationship Id="rId13" Type="http://schemas.openxmlformats.org/officeDocument/2006/relationships/hyperlink" Target="mailto:fmu@fco.gov.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ov.uk/female-genital-mutilatio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gmhelp@nspcc.org.uk" TargetMode="External"/><Relationship Id="rId5" Type="http://schemas.openxmlformats.org/officeDocument/2006/relationships/footnotes" Target="footnotes.xml"/><Relationship Id="rId15" Type="http://schemas.openxmlformats.org/officeDocument/2006/relationships/hyperlink" Target="mailto:child.protection@hants.gov.uk" TargetMode="External"/><Relationship Id="rId10" Type="http://schemas.openxmlformats.org/officeDocument/2006/relationships/hyperlink" Target="http://www.gov.uk/government/publications/protecting-children-from-radicalisation-the-prevent-duty" TargetMode="External"/><Relationship Id="rId4" Type="http://schemas.openxmlformats.org/officeDocument/2006/relationships/webSettings" Target="webSettings.xml"/><Relationship Id="rId9" Type="http://schemas.openxmlformats.org/officeDocument/2006/relationships/hyperlink" Target="http://www.gov.uk/government/publications/prevent-strategy-2011" TargetMode="External"/><Relationship Id="rId14" Type="http://schemas.openxmlformats.org/officeDocument/2006/relationships/hyperlink" Target="mailto:fmuoutreach@fco.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20</Pages>
  <Words>8557</Words>
  <Characters>48776</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Beaumont Groups</cp:lastModifiedBy>
  <cp:revision>101</cp:revision>
  <cp:lastPrinted>2022-05-09T13:34:00Z</cp:lastPrinted>
  <dcterms:created xsi:type="dcterms:W3CDTF">2021-09-29T10:13:00Z</dcterms:created>
  <dcterms:modified xsi:type="dcterms:W3CDTF">2026-09-16T14:12:00Z</dcterms:modified>
</cp:coreProperties>
</file>